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07C3B5C1"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41622C57" w14:textId="77777777" w:rsidR="000439D7" w:rsidRPr="000439D7" w:rsidRDefault="000439D7" w:rsidP="00A83E35">
      <w:pPr>
        <w:spacing w:line="360" w:lineRule="auto"/>
        <w:rPr>
          <w:rFonts w:ascii="Univers" w:hAnsi="Univers" w:cs="Calibri"/>
          <w:b/>
          <w:sz w:val="20"/>
          <w:szCs w:val="20"/>
          <w:u w:val="single"/>
          <w:lang w:val="en-GB"/>
        </w:rPr>
      </w:pPr>
      <w:r w:rsidRPr="000439D7">
        <w:rPr>
          <w:rFonts w:ascii="Univers" w:hAnsi="Univers" w:cs="Calibri"/>
          <w:b/>
          <w:sz w:val="20"/>
          <w:szCs w:val="20"/>
          <w:u w:val="single"/>
          <w:lang w:val="en-GB"/>
        </w:rPr>
        <w:t>MODEL REGULATIONS FOR COMPLAINTS AND DISPUTES PROCEDURE FOR PSYCHOLOGICAL CARE WKKGZ, SET UP BY NIP</w:t>
      </w:r>
    </w:p>
    <w:p w14:paraId="76A9240B" w14:textId="77777777" w:rsidR="00E91288" w:rsidRPr="000439D7" w:rsidRDefault="00E91288" w:rsidP="00E91288">
      <w:pPr>
        <w:spacing w:line="360" w:lineRule="auto"/>
        <w:rPr>
          <w:rFonts w:ascii="Univers" w:hAnsi="Univers" w:cs="Calibri"/>
          <w:b/>
          <w:i/>
          <w:sz w:val="20"/>
          <w:szCs w:val="20"/>
          <w:lang w:val="en-GB"/>
        </w:rPr>
      </w:pPr>
    </w:p>
    <w:p w14:paraId="34CC02A0" w14:textId="4D73D8BC" w:rsidR="000439D7" w:rsidRPr="000439D7" w:rsidRDefault="000439D7" w:rsidP="00AA005B">
      <w:pPr>
        <w:spacing w:line="360" w:lineRule="auto"/>
        <w:rPr>
          <w:rFonts w:ascii="Univers" w:hAnsi="Univers" w:cs="Calibri"/>
          <w:sz w:val="20"/>
          <w:szCs w:val="20"/>
          <w:lang w:val="en-GB"/>
        </w:rPr>
      </w:pPr>
      <w:r>
        <w:rPr>
          <w:rFonts w:ascii="Univers" w:hAnsi="Univers" w:cs="Calibri"/>
          <w:sz w:val="20"/>
          <w:szCs w:val="20"/>
          <w:lang w:val="en-GB"/>
        </w:rPr>
        <w:t>Federica Allodi</w:t>
      </w:r>
      <w:r w:rsidRPr="000439D7">
        <w:rPr>
          <w:rFonts w:ascii="Univers" w:hAnsi="Univers" w:cs="Calibri"/>
          <w:sz w:val="20"/>
          <w:szCs w:val="20"/>
          <w:lang w:val="en-GB"/>
        </w:rPr>
        <w:t xml:space="preserve"> is affiliated with the complaints and disputes procedure for psychological care </w:t>
      </w:r>
      <w:proofErr w:type="spellStart"/>
      <w:r w:rsidRPr="000439D7">
        <w:rPr>
          <w:rFonts w:ascii="Univers" w:hAnsi="Univers" w:cs="Calibri"/>
          <w:sz w:val="20"/>
          <w:szCs w:val="20"/>
          <w:lang w:val="en-GB"/>
        </w:rPr>
        <w:t>Wkkgz</w:t>
      </w:r>
      <w:proofErr w:type="spellEnd"/>
      <w:r w:rsidRPr="000439D7">
        <w:rPr>
          <w:rFonts w:ascii="Univers" w:hAnsi="Univers" w:cs="Calibri"/>
          <w:sz w:val="20"/>
          <w:szCs w:val="20"/>
          <w:lang w:val="en-GB"/>
        </w:rPr>
        <w:t>, set up by NIP.</w:t>
      </w:r>
    </w:p>
    <w:p w14:paraId="01FBED3F" w14:textId="77777777" w:rsidR="00E91288" w:rsidRPr="000439D7" w:rsidRDefault="00E91288" w:rsidP="00E91288">
      <w:pPr>
        <w:spacing w:line="360" w:lineRule="auto"/>
        <w:rPr>
          <w:rFonts w:ascii="Univers" w:hAnsi="Univers" w:cs="Calibri"/>
          <w:sz w:val="20"/>
          <w:szCs w:val="20"/>
          <w:lang w:val="en-GB"/>
        </w:rPr>
      </w:pPr>
    </w:p>
    <w:p w14:paraId="4DF0918B" w14:textId="77777777" w:rsidR="000439D7" w:rsidRPr="000439D7" w:rsidRDefault="000439D7" w:rsidP="00004177">
      <w:pPr>
        <w:spacing w:line="360" w:lineRule="auto"/>
        <w:rPr>
          <w:rFonts w:ascii="Univers" w:hAnsi="Univers" w:cs="Calibri"/>
          <w:sz w:val="20"/>
          <w:szCs w:val="20"/>
          <w:lang w:val="en-GB"/>
        </w:rPr>
      </w:pPr>
      <w:r w:rsidRPr="000439D7">
        <w:rPr>
          <w:rFonts w:ascii="Univers" w:hAnsi="Univers" w:cs="Calibri"/>
          <w:b/>
          <w:sz w:val="20"/>
          <w:szCs w:val="20"/>
          <w:lang w:val="en-GB"/>
        </w:rPr>
        <w:t xml:space="preserve">The objectives </w:t>
      </w:r>
      <w:r w:rsidRPr="000439D7">
        <w:rPr>
          <w:rFonts w:ascii="Univers" w:hAnsi="Univers" w:cs="Calibri"/>
          <w:sz w:val="20"/>
          <w:szCs w:val="20"/>
          <w:lang w:val="en-GB"/>
        </w:rPr>
        <w:t xml:space="preserve">of this complaints and disputes procedure are: </w:t>
      </w:r>
    </w:p>
    <w:p w14:paraId="210C4FF3" w14:textId="77777777" w:rsidR="000439D7" w:rsidRPr="000439D7" w:rsidRDefault="000439D7" w:rsidP="000439D7">
      <w:pPr>
        <w:pStyle w:val="Paragrafoelenco"/>
        <w:numPr>
          <w:ilvl w:val="0"/>
          <w:numId w:val="12"/>
        </w:numPr>
        <w:spacing w:line="360" w:lineRule="auto"/>
        <w:rPr>
          <w:rFonts w:ascii="Univers" w:hAnsi="Univers" w:cs="Calibri"/>
          <w:sz w:val="20"/>
          <w:szCs w:val="20"/>
          <w:lang w:val="en-GB"/>
        </w:rPr>
      </w:pPr>
      <w:r w:rsidRPr="000439D7">
        <w:rPr>
          <w:rFonts w:ascii="Univers" w:hAnsi="Univers" w:cs="Calibri"/>
          <w:sz w:val="20"/>
          <w:szCs w:val="20"/>
          <w:lang w:val="en-GB"/>
        </w:rPr>
        <w:t>Creating the possibility of restoring the relationship between the complainant and the care provider and finding a solution to problems that arise within this relationship.</w:t>
      </w:r>
    </w:p>
    <w:p w14:paraId="7063D792" w14:textId="77777777" w:rsidR="000439D7" w:rsidRPr="000439D7" w:rsidRDefault="000439D7" w:rsidP="000439D7">
      <w:pPr>
        <w:pStyle w:val="Paragrafoelenco"/>
        <w:numPr>
          <w:ilvl w:val="0"/>
          <w:numId w:val="12"/>
        </w:numPr>
        <w:spacing w:line="360" w:lineRule="auto"/>
        <w:rPr>
          <w:rFonts w:ascii="Univers" w:hAnsi="Univers" w:cs="Calibri"/>
          <w:sz w:val="20"/>
          <w:szCs w:val="20"/>
          <w:lang w:val="en-GB"/>
        </w:rPr>
      </w:pPr>
      <w:r w:rsidRPr="000439D7">
        <w:rPr>
          <w:rFonts w:ascii="Univers" w:hAnsi="Univers" w:cs="Calibri"/>
          <w:sz w:val="20"/>
          <w:szCs w:val="20"/>
          <w:lang w:val="en-GB"/>
        </w:rPr>
        <w:t>Doing justice to the individual complainant.</w:t>
      </w:r>
    </w:p>
    <w:p w14:paraId="4151E204" w14:textId="77777777" w:rsidR="000439D7" w:rsidRPr="000439D7" w:rsidRDefault="000439D7" w:rsidP="000439D7">
      <w:pPr>
        <w:pStyle w:val="Paragrafoelenco"/>
        <w:numPr>
          <w:ilvl w:val="0"/>
          <w:numId w:val="12"/>
        </w:numPr>
        <w:spacing w:line="360" w:lineRule="auto"/>
        <w:rPr>
          <w:rFonts w:ascii="Univers" w:hAnsi="Univers" w:cs="Calibri"/>
          <w:sz w:val="20"/>
          <w:szCs w:val="20"/>
          <w:lang w:val="en-GB"/>
        </w:rPr>
      </w:pPr>
      <w:r w:rsidRPr="000439D7">
        <w:rPr>
          <w:rFonts w:ascii="Univers" w:hAnsi="Univers" w:cs="Calibri"/>
          <w:sz w:val="20"/>
          <w:szCs w:val="20"/>
          <w:lang w:val="en-GB"/>
        </w:rPr>
        <w:t xml:space="preserve">The systematic collection of complaints </w:t>
      </w:r>
      <w:proofErr w:type="gramStart"/>
      <w:r w:rsidRPr="000439D7">
        <w:rPr>
          <w:rFonts w:ascii="Univers" w:hAnsi="Univers" w:cs="Calibri"/>
          <w:sz w:val="20"/>
          <w:szCs w:val="20"/>
          <w:lang w:val="en-GB"/>
        </w:rPr>
        <w:t>in order to</w:t>
      </w:r>
      <w:proofErr w:type="gramEnd"/>
      <w:r w:rsidRPr="000439D7">
        <w:rPr>
          <w:rFonts w:ascii="Univers" w:hAnsi="Univers" w:cs="Calibri"/>
          <w:sz w:val="20"/>
          <w:szCs w:val="20"/>
          <w:lang w:val="en-GB"/>
        </w:rPr>
        <w:t xml:space="preserve"> gain a better insight into shortcomings in psychological and pedagogical care </w:t>
      </w:r>
      <w:proofErr w:type="gramStart"/>
      <w:r w:rsidRPr="000439D7">
        <w:rPr>
          <w:rFonts w:ascii="Univers" w:hAnsi="Univers" w:cs="Calibri"/>
          <w:sz w:val="20"/>
          <w:szCs w:val="20"/>
          <w:lang w:val="en-GB"/>
        </w:rPr>
        <w:t>in order to</w:t>
      </w:r>
      <w:proofErr w:type="gramEnd"/>
      <w:r w:rsidRPr="000439D7">
        <w:rPr>
          <w:rFonts w:ascii="Univers" w:hAnsi="Univers" w:cs="Calibri"/>
          <w:sz w:val="20"/>
          <w:szCs w:val="20"/>
          <w:lang w:val="en-GB"/>
        </w:rPr>
        <w:t xml:space="preserve"> be able to respond better to the needs of the client in general and to prevent similar dissatisfaction or complaints.</w:t>
      </w:r>
    </w:p>
    <w:p w14:paraId="7D589588" w14:textId="77777777" w:rsidR="000439D7" w:rsidRPr="000439D7" w:rsidRDefault="000439D7" w:rsidP="000439D7">
      <w:pPr>
        <w:pStyle w:val="Paragrafoelenco"/>
        <w:numPr>
          <w:ilvl w:val="0"/>
          <w:numId w:val="12"/>
        </w:numPr>
        <w:spacing w:line="360" w:lineRule="auto"/>
        <w:rPr>
          <w:rFonts w:ascii="Univers" w:hAnsi="Univers" w:cs="Calibri"/>
          <w:sz w:val="20"/>
          <w:szCs w:val="20"/>
          <w:lang w:val="en-GB"/>
        </w:rPr>
      </w:pPr>
      <w:r w:rsidRPr="000439D7">
        <w:rPr>
          <w:rFonts w:ascii="Univers" w:hAnsi="Univers" w:cs="Calibri"/>
          <w:sz w:val="20"/>
          <w:szCs w:val="20"/>
          <w:lang w:val="en-GB"/>
        </w:rPr>
        <w:t xml:space="preserve">Control and evaluation of the data referred to under c. in the context of </w:t>
      </w:r>
      <w:proofErr w:type="gramStart"/>
      <w:r w:rsidRPr="000439D7">
        <w:rPr>
          <w:rFonts w:ascii="Univers" w:hAnsi="Univers" w:cs="Calibri"/>
          <w:sz w:val="20"/>
          <w:szCs w:val="20"/>
          <w:lang w:val="en-GB"/>
        </w:rPr>
        <w:t>policy-making</w:t>
      </w:r>
      <w:proofErr w:type="gramEnd"/>
      <w:r w:rsidRPr="000439D7">
        <w:rPr>
          <w:rFonts w:ascii="Univers" w:hAnsi="Univers" w:cs="Calibri"/>
          <w:sz w:val="20"/>
          <w:szCs w:val="20"/>
          <w:lang w:val="en-GB"/>
        </w:rPr>
        <w:t xml:space="preserve"> to monitor and promote the quality of care.</w:t>
      </w:r>
    </w:p>
    <w:p w14:paraId="3BCE06D7" w14:textId="77777777" w:rsidR="00E91288" w:rsidRPr="000439D7" w:rsidRDefault="00E91288" w:rsidP="00E91288">
      <w:pPr>
        <w:spacing w:line="360" w:lineRule="auto"/>
        <w:rPr>
          <w:rFonts w:ascii="Univers" w:hAnsi="Univers" w:cs="Calibri"/>
          <w:sz w:val="20"/>
          <w:szCs w:val="20"/>
          <w:lang w:val="en-GB"/>
        </w:rPr>
      </w:pPr>
    </w:p>
    <w:p w14:paraId="6E71291D" w14:textId="77777777" w:rsidR="000439D7" w:rsidRPr="00E91288" w:rsidRDefault="000439D7" w:rsidP="008A5F70">
      <w:pPr>
        <w:spacing w:line="360" w:lineRule="auto"/>
        <w:rPr>
          <w:rFonts w:ascii="Univers" w:hAnsi="Univers" w:cs="Calibri"/>
          <w:b/>
          <w:sz w:val="20"/>
          <w:szCs w:val="20"/>
        </w:rPr>
      </w:pPr>
      <w:r w:rsidRPr="00E91288">
        <w:rPr>
          <w:rFonts w:ascii="Univers" w:hAnsi="Univers" w:cs="Calibri"/>
          <w:b/>
          <w:sz w:val="20"/>
          <w:szCs w:val="20"/>
        </w:rPr>
        <w:t>Article 1</w:t>
      </w:r>
      <w:r w:rsidRPr="00E91288">
        <w:rPr>
          <w:rFonts w:ascii="Univers" w:hAnsi="Univers" w:cs="Calibri"/>
          <w:b/>
          <w:sz w:val="20"/>
          <w:szCs w:val="20"/>
        </w:rPr>
        <w:tab/>
        <w:t>Definitions</w:t>
      </w:r>
    </w:p>
    <w:p w14:paraId="0643429D" w14:textId="77777777" w:rsidR="000439D7" w:rsidRPr="00E91288" w:rsidRDefault="000439D7" w:rsidP="000439D7">
      <w:pPr>
        <w:pStyle w:val="Paragrafoelenco"/>
        <w:numPr>
          <w:ilvl w:val="0"/>
          <w:numId w:val="13"/>
        </w:numPr>
        <w:spacing w:line="360" w:lineRule="auto"/>
        <w:rPr>
          <w:rFonts w:ascii="Univers" w:hAnsi="Univers" w:cs="Calibri"/>
          <w:i/>
          <w:sz w:val="20"/>
          <w:szCs w:val="20"/>
        </w:rPr>
      </w:pPr>
      <w:r w:rsidRPr="000439D7">
        <w:rPr>
          <w:rFonts w:ascii="Univers" w:hAnsi="Univers" w:cs="Calibri"/>
          <w:i/>
          <w:sz w:val="20"/>
          <w:szCs w:val="20"/>
          <w:lang w:val="en-GB"/>
        </w:rPr>
        <w:t xml:space="preserve">Client: </w:t>
      </w:r>
      <w:r w:rsidRPr="000439D7">
        <w:rPr>
          <w:rFonts w:ascii="Univers" w:hAnsi="Univers" w:cs="Calibri"/>
          <w:sz w:val="20"/>
          <w:szCs w:val="20"/>
          <w:lang w:val="en-GB"/>
        </w:rPr>
        <w:t xml:space="preserve">the natural person who wants to use, uses or has made use of the care provided by the healthcare provider. </w:t>
      </w:r>
      <w:r w:rsidRPr="00E91288">
        <w:rPr>
          <w:rFonts w:ascii="Univers" w:hAnsi="Univers" w:cs="Calibri"/>
          <w:sz w:val="20"/>
          <w:szCs w:val="20"/>
        </w:rPr>
        <w:t>Client is also understood to mean patient.</w:t>
      </w:r>
    </w:p>
    <w:p w14:paraId="5D5F3350" w14:textId="77777777" w:rsidR="000439D7" w:rsidRPr="000439D7" w:rsidRDefault="000439D7" w:rsidP="000439D7">
      <w:pPr>
        <w:pStyle w:val="Paragrafoelenco"/>
        <w:numPr>
          <w:ilvl w:val="0"/>
          <w:numId w:val="13"/>
        </w:numPr>
        <w:spacing w:line="360" w:lineRule="auto"/>
        <w:rPr>
          <w:rFonts w:ascii="Univers" w:hAnsi="Univers" w:cs="Calibri"/>
          <w:i/>
          <w:sz w:val="20"/>
          <w:szCs w:val="20"/>
          <w:lang w:val="en-GB"/>
        </w:rPr>
      </w:pPr>
      <w:r w:rsidRPr="000439D7">
        <w:rPr>
          <w:rFonts w:ascii="Univers" w:hAnsi="Univers" w:cs="Calibri"/>
          <w:i/>
          <w:sz w:val="20"/>
          <w:szCs w:val="20"/>
          <w:lang w:val="en-GB"/>
        </w:rPr>
        <w:t xml:space="preserve">Complaint: </w:t>
      </w:r>
      <w:r w:rsidRPr="000439D7">
        <w:rPr>
          <w:rFonts w:ascii="Univers" w:hAnsi="Univers" w:cs="Calibri"/>
          <w:sz w:val="20"/>
          <w:szCs w:val="20"/>
          <w:lang w:val="en-GB"/>
        </w:rPr>
        <w:t xml:space="preserve">an expression of dissatisfaction with the behaviour of the healthcare provider towards a client. </w:t>
      </w:r>
    </w:p>
    <w:p w14:paraId="28405955" w14:textId="77777777" w:rsidR="000439D7" w:rsidRPr="000439D7" w:rsidRDefault="000439D7" w:rsidP="000439D7">
      <w:pPr>
        <w:pStyle w:val="Paragrafoelenco"/>
        <w:numPr>
          <w:ilvl w:val="0"/>
          <w:numId w:val="13"/>
        </w:numPr>
        <w:spacing w:line="360" w:lineRule="auto"/>
        <w:rPr>
          <w:rFonts w:ascii="Univers" w:hAnsi="Univers" w:cs="Calibri"/>
          <w:i/>
          <w:sz w:val="20"/>
          <w:szCs w:val="20"/>
          <w:lang w:val="en-GB"/>
        </w:rPr>
      </w:pPr>
      <w:r w:rsidRPr="000439D7">
        <w:rPr>
          <w:rFonts w:ascii="Univers" w:hAnsi="Univers" w:cs="Calibri"/>
          <w:i/>
          <w:sz w:val="20"/>
          <w:szCs w:val="20"/>
          <w:lang w:val="en-GB"/>
        </w:rPr>
        <w:t xml:space="preserve">Complainant: </w:t>
      </w:r>
      <w:r w:rsidRPr="000439D7">
        <w:rPr>
          <w:rFonts w:ascii="Univers" w:hAnsi="Univers" w:cs="Calibri"/>
          <w:sz w:val="20"/>
          <w:szCs w:val="20"/>
          <w:lang w:val="en-GB"/>
        </w:rPr>
        <w:t xml:space="preserve">the person submitting the complaint, namely: the client, his legal representative, his written representative(s) or surviving relative, as well as the person whom the healthcare provider refuses to consider as the client's representative in the context of the care. </w:t>
      </w:r>
    </w:p>
    <w:p w14:paraId="47AFE07B" w14:textId="77777777" w:rsidR="000439D7" w:rsidRPr="000439D7" w:rsidRDefault="000439D7" w:rsidP="000439D7">
      <w:pPr>
        <w:pStyle w:val="Paragrafoelenco"/>
        <w:numPr>
          <w:ilvl w:val="0"/>
          <w:numId w:val="13"/>
        </w:numPr>
        <w:spacing w:line="360" w:lineRule="auto"/>
        <w:rPr>
          <w:rFonts w:ascii="Univers" w:hAnsi="Univers" w:cs="Calibri"/>
          <w:i/>
          <w:sz w:val="20"/>
          <w:szCs w:val="20"/>
          <w:lang w:val="en-GB"/>
        </w:rPr>
      </w:pPr>
      <w:r w:rsidRPr="000439D7">
        <w:rPr>
          <w:rFonts w:ascii="Univers" w:hAnsi="Univers" w:cs="Calibri"/>
          <w:i/>
          <w:sz w:val="20"/>
          <w:szCs w:val="20"/>
          <w:lang w:val="en-GB"/>
        </w:rPr>
        <w:t xml:space="preserve">Defendant: </w:t>
      </w:r>
      <w:r w:rsidRPr="000439D7">
        <w:rPr>
          <w:rFonts w:ascii="Univers" w:hAnsi="Univers" w:cs="Calibri"/>
          <w:sz w:val="20"/>
          <w:szCs w:val="20"/>
          <w:lang w:val="en-GB"/>
        </w:rPr>
        <w:t>the healthcare provider about whom a complainant has filed a complaint.</w:t>
      </w:r>
    </w:p>
    <w:p w14:paraId="414396EA" w14:textId="77777777" w:rsidR="000439D7" w:rsidRPr="000439D7" w:rsidRDefault="000439D7" w:rsidP="000439D7">
      <w:pPr>
        <w:pStyle w:val="Paragrafoelenco"/>
        <w:numPr>
          <w:ilvl w:val="0"/>
          <w:numId w:val="13"/>
        </w:numPr>
        <w:spacing w:line="360" w:lineRule="auto"/>
        <w:rPr>
          <w:rFonts w:ascii="Univers" w:hAnsi="Univers" w:cs="Calibri"/>
          <w:i/>
          <w:sz w:val="20"/>
          <w:szCs w:val="20"/>
          <w:lang w:val="en-GB"/>
        </w:rPr>
      </w:pPr>
      <w:r w:rsidRPr="000439D7">
        <w:rPr>
          <w:rFonts w:ascii="Univers" w:hAnsi="Univers" w:cs="Calibri"/>
          <w:i/>
          <w:sz w:val="20"/>
          <w:szCs w:val="20"/>
          <w:lang w:val="en-GB"/>
        </w:rPr>
        <w:t xml:space="preserve">Complaints officer: </w:t>
      </w:r>
      <w:r w:rsidRPr="000439D7">
        <w:rPr>
          <w:rFonts w:ascii="Univers" w:hAnsi="Univers" w:cs="Calibri"/>
          <w:sz w:val="20"/>
          <w:szCs w:val="20"/>
          <w:lang w:val="en-GB"/>
        </w:rPr>
        <w:t>the person who, from an impartial and independent position, offers the complainant support in submitting his complaint and who guides the complainant and the accused in the handling of the complaint, aimed at problem solving and restoring relationships.</w:t>
      </w:r>
    </w:p>
    <w:p w14:paraId="59016CBE" w14:textId="77777777" w:rsidR="000439D7" w:rsidRPr="000439D7" w:rsidRDefault="000439D7" w:rsidP="000439D7">
      <w:pPr>
        <w:pStyle w:val="Paragrafoelenco"/>
        <w:numPr>
          <w:ilvl w:val="0"/>
          <w:numId w:val="13"/>
        </w:numPr>
        <w:spacing w:line="360" w:lineRule="auto"/>
        <w:rPr>
          <w:rFonts w:ascii="Univers" w:hAnsi="Univers" w:cs="Calibri"/>
          <w:i/>
          <w:sz w:val="20"/>
          <w:szCs w:val="20"/>
          <w:lang w:val="en-GB"/>
        </w:rPr>
      </w:pPr>
      <w:r w:rsidRPr="000439D7">
        <w:rPr>
          <w:rFonts w:ascii="Univers" w:hAnsi="Univers" w:cs="Calibri"/>
          <w:i/>
          <w:sz w:val="20"/>
          <w:szCs w:val="20"/>
          <w:lang w:val="en-GB"/>
        </w:rPr>
        <w:t xml:space="preserve">Conduct: </w:t>
      </w:r>
      <w:r w:rsidRPr="000439D7">
        <w:rPr>
          <w:rFonts w:ascii="Univers" w:hAnsi="Univers" w:cs="Calibri"/>
          <w:sz w:val="20"/>
          <w:szCs w:val="20"/>
          <w:lang w:val="en-GB"/>
        </w:rPr>
        <w:t>any act or omission as well as the taking of a decision by the accused person that has consequences for a client.</w:t>
      </w:r>
    </w:p>
    <w:p w14:paraId="7FC1FD2F" w14:textId="77777777" w:rsidR="000439D7" w:rsidRPr="000439D7" w:rsidRDefault="000439D7" w:rsidP="000439D7">
      <w:pPr>
        <w:pStyle w:val="Paragrafoelenco"/>
        <w:numPr>
          <w:ilvl w:val="0"/>
          <w:numId w:val="14"/>
        </w:numPr>
        <w:spacing w:line="360" w:lineRule="auto"/>
        <w:rPr>
          <w:rFonts w:ascii="Univers" w:hAnsi="Univers" w:cs="Calibri"/>
          <w:i/>
          <w:sz w:val="20"/>
          <w:szCs w:val="20"/>
          <w:lang w:val="en-GB"/>
        </w:rPr>
      </w:pPr>
      <w:r w:rsidRPr="000439D7">
        <w:rPr>
          <w:rFonts w:ascii="Univers" w:hAnsi="Univers"/>
          <w:i/>
          <w:sz w:val="20"/>
          <w:szCs w:val="20"/>
          <w:lang w:val="en-GB"/>
        </w:rPr>
        <w:lastRenderedPageBreak/>
        <w:t>Complaints mediation:</w:t>
      </w:r>
      <w:r w:rsidRPr="000439D7">
        <w:rPr>
          <w:rFonts w:ascii="Univers" w:hAnsi="Univers"/>
          <w:sz w:val="20"/>
          <w:szCs w:val="20"/>
          <w:lang w:val="en-GB"/>
        </w:rPr>
        <w:t xml:space="preserve"> the guidance by the complaints officer of the complainant and the accused in seeking a satisfactory solution to the complaint.</w:t>
      </w:r>
    </w:p>
    <w:p w14:paraId="501AF3FA" w14:textId="4821DDFD" w:rsidR="000439D7" w:rsidRPr="000439D7" w:rsidRDefault="000439D7" w:rsidP="000439D7">
      <w:pPr>
        <w:pStyle w:val="Paragrafoelenco"/>
        <w:numPr>
          <w:ilvl w:val="0"/>
          <w:numId w:val="14"/>
        </w:numPr>
        <w:spacing w:line="360" w:lineRule="auto"/>
        <w:rPr>
          <w:rFonts w:ascii="Univers" w:hAnsi="Univers" w:cs="Calibri"/>
          <w:i/>
          <w:sz w:val="20"/>
          <w:szCs w:val="20"/>
          <w:lang w:val="en-GB"/>
        </w:rPr>
      </w:pPr>
      <w:r w:rsidRPr="000439D7">
        <w:rPr>
          <w:rFonts w:ascii="Univers" w:hAnsi="Univers" w:cs="Calibri"/>
          <w:i/>
          <w:sz w:val="20"/>
          <w:szCs w:val="20"/>
          <w:lang w:val="en-GB"/>
        </w:rPr>
        <w:t>Healthcare provider:</w:t>
      </w:r>
      <w:r w:rsidRPr="000439D7">
        <w:rPr>
          <w:rFonts w:ascii="Univers" w:hAnsi="Univers" w:cs="Calibri"/>
          <w:sz w:val="20"/>
          <w:szCs w:val="20"/>
          <w:lang w:val="en-GB"/>
        </w:rPr>
        <w:t xml:space="preserve"> </w:t>
      </w:r>
      <w:r>
        <w:rPr>
          <w:rFonts w:ascii="Univers" w:hAnsi="Univers" w:cs="Calibri"/>
          <w:sz w:val="20"/>
          <w:szCs w:val="20"/>
          <w:lang w:val="en-GB"/>
        </w:rPr>
        <w:t>Federica Allodi</w:t>
      </w:r>
      <w:r w:rsidRPr="000439D7">
        <w:rPr>
          <w:rFonts w:ascii="Univers" w:hAnsi="Univers" w:cs="Calibri"/>
          <w:sz w:val="20"/>
          <w:szCs w:val="20"/>
          <w:lang w:val="en-GB"/>
        </w:rPr>
        <w:t xml:space="preserve">, a healthcare provider working on his own, who implements the obligations for a healthcare provider as described in the </w:t>
      </w:r>
      <w:proofErr w:type="spellStart"/>
      <w:r w:rsidRPr="000439D7">
        <w:rPr>
          <w:rFonts w:ascii="Univers" w:hAnsi="Univers" w:cs="Calibri"/>
          <w:sz w:val="20"/>
          <w:szCs w:val="20"/>
          <w:lang w:val="en-GB"/>
        </w:rPr>
        <w:t>Wkkgz</w:t>
      </w:r>
      <w:proofErr w:type="spellEnd"/>
      <w:r w:rsidRPr="000439D7">
        <w:rPr>
          <w:rFonts w:ascii="Univers" w:hAnsi="Univers" w:cs="Calibri"/>
          <w:sz w:val="20"/>
          <w:szCs w:val="20"/>
          <w:lang w:val="en-GB"/>
        </w:rPr>
        <w:t xml:space="preserve"> (Healthcare Quality Complaints and Disputes Act) within the framework of this regulation.</w:t>
      </w:r>
    </w:p>
    <w:p w14:paraId="320966E6" w14:textId="77777777" w:rsidR="00E91288" w:rsidRPr="000439D7" w:rsidRDefault="00E91288" w:rsidP="00E91288">
      <w:pPr>
        <w:spacing w:line="360" w:lineRule="auto"/>
        <w:ind w:left="360"/>
        <w:rPr>
          <w:rFonts w:ascii="Univers" w:hAnsi="Univers" w:cs="Calibri"/>
          <w:i/>
          <w:sz w:val="20"/>
          <w:szCs w:val="20"/>
          <w:lang w:val="en-GB"/>
        </w:rPr>
      </w:pPr>
    </w:p>
    <w:p w14:paraId="0433F681" w14:textId="77777777" w:rsidR="000439D7" w:rsidRPr="00E91288" w:rsidRDefault="000439D7" w:rsidP="0072050B">
      <w:pPr>
        <w:spacing w:line="360" w:lineRule="auto"/>
        <w:rPr>
          <w:rFonts w:ascii="Univers" w:hAnsi="Univers" w:cs="Calibri"/>
          <w:b/>
          <w:sz w:val="20"/>
          <w:szCs w:val="20"/>
        </w:rPr>
      </w:pPr>
      <w:r w:rsidRPr="00E91288">
        <w:rPr>
          <w:rFonts w:ascii="Univers" w:hAnsi="Univers" w:cs="Calibri"/>
          <w:b/>
          <w:sz w:val="20"/>
          <w:szCs w:val="20"/>
        </w:rPr>
        <w:t>Article 2</w:t>
      </w:r>
      <w:r w:rsidRPr="00E91288">
        <w:rPr>
          <w:rFonts w:ascii="Univers" w:hAnsi="Univers" w:cs="Calibri"/>
          <w:b/>
          <w:sz w:val="20"/>
          <w:szCs w:val="20"/>
        </w:rPr>
        <w:tab/>
        <w:t>General</w:t>
      </w:r>
    </w:p>
    <w:p w14:paraId="588463B7" w14:textId="77777777" w:rsidR="000439D7" w:rsidRPr="000439D7" w:rsidRDefault="000439D7" w:rsidP="000439D7">
      <w:pPr>
        <w:pStyle w:val="Paragrafoelenco"/>
        <w:numPr>
          <w:ilvl w:val="0"/>
          <w:numId w:val="15"/>
        </w:numPr>
        <w:spacing w:line="360" w:lineRule="auto"/>
        <w:rPr>
          <w:rFonts w:ascii="Univers" w:hAnsi="Univers" w:cs="Calibri"/>
          <w:sz w:val="20"/>
          <w:szCs w:val="20"/>
          <w:lang w:val="en-GB"/>
        </w:rPr>
      </w:pPr>
      <w:r w:rsidRPr="000439D7">
        <w:rPr>
          <w:rFonts w:ascii="Univers" w:hAnsi="Univers" w:cs="Calibri"/>
          <w:sz w:val="20"/>
          <w:szCs w:val="20"/>
          <w:lang w:val="en-GB"/>
        </w:rPr>
        <w:t xml:space="preserve">The healthcare provider is responsible for a careful, effective and timely opportunity to handle complaints. </w:t>
      </w:r>
    </w:p>
    <w:p w14:paraId="69F24DCD" w14:textId="77777777" w:rsidR="000439D7" w:rsidRPr="000439D7" w:rsidRDefault="000439D7" w:rsidP="000439D7">
      <w:pPr>
        <w:pStyle w:val="Paragrafoelenco"/>
        <w:numPr>
          <w:ilvl w:val="0"/>
          <w:numId w:val="15"/>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will carefully investigate the complaint, ensure the availability of expert assistance to the complainant by an independent complaints officer and join a competent dispute resolution body.</w:t>
      </w:r>
    </w:p>
    <w:p w14:paraId="0F9FA803" w14:textId="77777777" w:rsidR="000439D7" w:rsidRPr="000439D7" w:rsidRDefault="000439D7" w:rsidP="000439D7">
      <w:pPr>
        <w:pStyle w:val="Paragrafoelenco"/>
        <w:numPr>
          <w:ilvl w:val="0"/>
          <w:numId w:val="15"/>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is responsible for disclosing the complaints procedure (including the availability of the complaints officer and the disputes body) to its clients.</w:t>
      </w:r>
    </w:p>
    <w:p w14:paraId="00386D75" w14:textId="77777777" w:rsidR="00E91288" w:rsidRPr="000439D7" w:rsidRDefault="00E91288" w:rsidP="00E91288">
      <w:pPr>
        <w:pStyle w:val="Paragrafoelenco"/>
        <w:spacing w:line="360" w:lineRule="auto"/>
        <w:rPr>
          <w:rFonts w:ascii="Univers" w:hAnsi="Univers" w:cs="Calibri"/>
          <w:sz w:val="20"/>
          <w:szCs w:val="20"/>
          <w:lang w:val="en-GB"/>
        </w:rPr>
      </w:pPr>
    </w:p>
    <w:p w14:paraId="5CCE20A0" w14:textId="77777777" w:rsidR="000439D7" w:rsidRPr="000439D7" w:rsidRDefault="000439D7" w:rsidP="00635C49">
      <w:pPr>
        <w:spacing w:line="360" w:lineRule="auto"/>
        <w:rPr>
          <w:rFonts w:ascii="Univers" w:hAnsi="Univers" w:cs="Calibri"/>
          <w:b/>
          <w:sz w:val="20"/>
          <w:szCs w:val="20"/>
          <w:lang w:val="en-GB"/>
        </w:rPr>
      </w:pPr>
      <w:r w:rsidRPr="000439D7">
        <w:rPr>
          <w:rFonts w:ascii="Univers" w:hAnsi="Univers" w:cs="Calibri"/>
          <w:b/>
          <w:sz w:val="20"/>
          <w:szCs w:val="20"/>
          <w:lang w:val="en-GB"/>
        </w:rPr>
        <w:t>Article 3</w:t>
      </w:r>
      <w:r w:rsidRPr="000439D7">
        <w:rPr>
          <w:rFonts w:ascii="Univers" w:hAnsi="Univers" w:cs="Calibri"/>
          <w:b/>
          <w:sz w:val="20"/>
          <w:szCs w:val="20"/>
          <w:lang w:val="en-GB"/>
        </w:rPr>
        <w:tab/>
        <w:t>Admissibility of the complainant's complaint</w:t>
      </w:r>
    </w:p>
    <w:p w14:paraId="6AC68F3C" w14:textId="77777777" w:rsidR="000439D7" w:rsidRPr="000439D7" w:rsidRDefault="000439D7" w:rsidP="000439D7">
      <w:pPr>
        <w:pStyle w:val="Paragrafoelenco"/>
        <w:numPr>
          <w:ilvl w:val="0"/>
          <w:numId w:val="16"/>
        </w:numPr>
        <w:spacing w:line="360" w:lineRule="auto"/>
        <w:rPr>
          <w:rFonts w:ascii="Univers" w:hAnsi="Univers" w:cs="Calibri"/>
          <w:sz w:val="20"/>
          <w:szCs w:val="20"/>
          <w:lang w:val="en-GB"/>
        </w:rPr>
      </w:pPr>
      <w:r w:rsidRPr="000439D7">
        <w:rPr>
          <w:rFonts w:ascii="Univers" w:hAnsi="Univers" w:cs="Calibri"/>
          <w:sz w:val="20"/>
          <w:szCs w:val="20"/>
          <w:lang w:val="en-GB"/>
        </w:rPr>
        <w:t>A complaint is inadmissible if:</w:t>
      </w:r>
    </w:p>
    <w:p w14:paraId="5E71ED54"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the complaint does not relate to the healthcare </w:t>
      </w:r>
      <w:proofErr w:type="gramStart"/>
      <w:r w:rsidRPr="000439D7">
        <w:rPr>
          <w:rFonts w:ascii="Univers" w:hAnsi="Univers" w:cs="Calibri"/>
          <w:sz w:val="20"/>
          <w:szCs w:val="20"/>
          <w:lang w:val="en-GB"/>
        </w:rPr>
        <w:t>provider;</w:t>
      </w:r>
      <w:proofErr w:type="gramEnd"/>
    </w:p>
    <w:p w14:paraId="53AA8528"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the complaint does not relate to actions falling under the </w:t>
      </w:r>
      <w:proofErr w:type="spellStart"/>
      <w:proofErr w:type="gramStart"/>
      <w:r w:rsidRPr="000439D7">
        <w:rPr>
          <w:rFonts w:ascii="Univers" w:hAnsi="Univers" w:cs="Calibri"/>
          <w:sz w:val="20"/>
          <w:szCs w:val="20"/>
          <w:lang w:val="en-GB"/>
        </w:rPr>
        <w:t>Wkkgz</w:t>
      </w:r>
      <w:proofErr w:type="spellEnd"/>
      <w:r w:rsidRPr="000439D7">
        <w:rPr>
          <w:rFonts w:ascii="Univers" w:hAnsi="Univers" w:cs="Calibri"/>
          <w:sz w:val="20"/>
          <w:szCs w:val="20"/>
          <w:lang w:val="en-GB"/>
        </w:rPr>
        <w:t>;</w:t>
      </w:r>
      <w:proofErr w:type="gramEnd"/>
    </w:p>
    <w:p w14:paraId="4FC340F9"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the complaint is submitted </w:t>
      </w:r>
      <w:proofErr w:type="gramStart"/>
      <w:r w:rsidRPr="000439D7">
        <w:rPr>
          <w:rFonts w:ascii="Univers" w:hAnsi="Univers" w:cs="Calibri"/>
          <w:sz w:val="20"/>
          <w:szCs w:val="20"/>
          <w:lang w:val="en-GB"/>
        </w:rPr>
        <w:t>anonymously;</w:t>
      </w:r>
      <w:proofErr w:type="gramEnd"/>
    </w:p>
    <w:p w14:paraId="10A06A73"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the complaint has been submitted by a complainant other than the complainant(s) referred to in Article </w:t>
      </w:r>
      <w:proofErr w:type="gramStart"/>
      <w:r w:rsidRPr="000439D7">
        <w:rPr>
          <w:rFonts w:ascii="Univers" w:hAnsi="Univers" w:cs="Calibri"/>
          <w:sz w:val="20"/>
          <w:szCs w:val="20"/>
          <w:lang w:val="en-GB"/>
        </w:rPr>
        <w:t>1;</w:t>
      </w:r>
      <w:proofErr w:type="gramEnd"/>
    </w:p>
    <w:p w14:paraId="75207705"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the complaint has been made on behalf of a client who does not consent to it (and whose consent is required</w:t>
      </w:r>
      <w:proofErr w:type="gramStart"/>
      <w:r w:rsidRPr="000439D7">
        <w:rPr>
          <w:rFonts w:ascii="Univers" w:hAnsi="Univers" w:cs="Calibri"/>
          <w:sz w:val="20"/>
          <w:szCs w:val="20"/>
          <w:lang w:val="en-GB"/>
        </w:rPr>
        <w:t>);</w:t>
      </w:r>
      <w:proofErr w:type="gramEnd"/>
    </w:p>
    <w:p w14:paraId="7982F253"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a similar complaint from the client is already being handled in the context of this </w:t>
      </w:r>
      <w:proofErr w:type="gramStart"/>
      <w:r w:rsidRPr="000439D7">
        <w:rPr>
          <w:rFonts w:ascii="Univers" w:hAnsi="Univers" w:cs="Calibri"/>
          <w:sz w:val="20"/>
          <w:szCs w:val="20"/>
          <w:lang w:val="en-GB"/>
        </w:rPr>
        <w:t>complaints</w:t>
      </w:r>
      <w:proofErr w:type="gramEnd"/>
      <w:r w:rsidRPr="000439D7">
        <w:rPr>
          <w:rFonts w:ascii="Univers" w:hAnsi="Univers" w:cs="Calibri"/>
          <w:sz w:val="20"/>
          <w:szCs w:val="20"/>
          <w:lang w:val="en-GB"/>
        </w:rPr>
        <w:t xml:space="preserve"> procedure (via the healthcare provider itself or via the complaints officer</w:t>
      </w:r>
      <w:proofErr w:type="gramStart"/>
      <w:r w:rsidRPr="000439D7">
        <w:rPr>
          <w:rFonts w:ascii="Univers" w:hAnsi="Univers" w:cs="Calibri"/>
          <w:sz w:val="20"/>
          <w:szCs w:val="20"/>
          <w:lang w:val="en-GB"/>
        </w:rPr>
        <w:t>);</w:t>
      </w:r>
      <w:proofErr w:type="gramEnd"/>
    </w:p>
    <w:p w14:paraId="2F974F91"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the handling of the complaint via this </w:t>
      </w:r>
      <w:proofErr w:type="gramStart"/>
      <w:r w:rsidRPr="000439D7">
        <w:rPr>
          <w:rFonts w:ascii="Univers" w:hAnsi="Univers" w:cs="Calibri"/>
          <w:sz w:val="20"/>
          <w:szCs w:val="20"/>
          <w:lang w:val="en-GB"/>
        </w:rPr>
        <w:t>complaints</w:t>
      </w:r>
      <w:proofErr w:type="gramEnd"/>
      <w:r w:rsidRPr="000439D7">
        <w:rPr>
          <w:rFonts w:ascii="Univers" w:hAnsi="Univers" w:cs="Calibri"/>
          <w:sz w:val="20"/>
          <w:szCs w:val="20"/>
          <w:lang w:val="en-GB"/>
        </w:rPr>
        <w:t xml:space="preserve"> procedure has already been </w:t>
      </w:r>
      <w:proofErr w:type="gramStart"/>
      <w:r w:rsidRPr="000439D7">
        <w:rPr>
          <w:rFonts w:ascii="Univers" w:hAnsi="Univers" w:cs="Calibri"/>
          <w:sz w:val="20"/>
          <w:szCs w:val="20"/>
          <w:lang w:val="en-GB"/>
        </w:rPr>
        <w:t>completed</w:t>
      </w:r>
      <w:proofErr w:type="gramEnd"/>
      <w:r w:rsidRPr="000439D7">
        <w:rPr>
          <w:rFonts w:ascii="Univers" w:hAnsi="Univers" w:cs="Calibri"/>
          <w:sz w:val="20"/>
          <w:szCs w:val="20"/>
          <w:lang w:val="en-GB"/>
        </w:rPr>
        <w:t xml:space="preserve"> and no new facts have </w:t>
      </w:r>
      <w:proofErr w:type="gramStart"/>
      <w:r w:rsidRPr="000439D7">
        <w:rPr>
          <w:rFonts w:ascii="Univers" w:hAnsi="Univers" w:cs="Calibri"/>
          <w:sz w:val="20"/>
          <w:szCs w:val="20"/>
          <w:lang w:val="en-GB"/>
        </w:rPr>
        <w:t>arisen;</w:t>
      </w:r>
      <w:proofErr w:type="gramEnd"/>
    </w:p>
    <w:p w14:paraId="5AD4396D" w14:textId="77777777" w:rsidR="000439D7" w:rsidRPr="000439D7" w:rsidRDefault="000439D7" w:rsidP="000439D7">
      <w:pPr>
        <w:pStyle w:val="Paragrafoelenco"/>
        <w:numPr>
          <w:ilvl w:val="1"/>
          <w:numId w:val="17"/>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the complaint has already been investigated and assessed by the Disputes Committee for Independent Mental Health Practices.</w:t>
      </w:r>
    </w:p>
    <w:p w14:paraId="1AABFCF1" w14:textId="77777777" w:rsidR="000439D7" w:rsidRPr="000439D7" w:rsidRDefault="000439D7" w:rsidP="000439D7">
      <w:pPr>
        <w:pStyle w:val="Paragrafoelenco"/>
        <w:numPr>
          <w:ilvl w:val="0"/>
          <w:numId w:val="16"/>
        </w:numPr>
        <w:spacing w:line="360" w:lineRule="auto"/>
        <w:rPr>
          <w:rFonts w:ascii="Univers" w:hAnsi="Univers" w:cs="Calibri"/>
          <w:sz w:val="20"/>
          <w:szCs w:val="20"/>
          <w:lang w:val="en-GB"/>
        </w:rPr>
      </w:pPr>
      <w:r w:rsidRPr="000439D7">
        <w:rPr>
          <w:rFonts w:ascii="Univers" w:hAnsi="Univers" w:cs="Calibri"/>
          <w:sz w:val="20"/>
          <w:szCs w:val="20"/>
          <w:lang w:val="en-GB"/>
        </w:rPr>
        <w:t>If the healthcare provider and/or the complaints officer considers the complaint inadmissible, he will inform the complainant of this in writing as soon as possible, stating the reasons. He shall state how and where the complainant can have this decision of inadmissibility reviewed if he so wishes.</w:t>
      </w:r>
    </w:p>
    <w:p w14:paraId="67AC2134" w14:textId="77777777" w:rsidR="000439D7" w:rsidRPr="000439D7" w:rsidRDefault="000439D7" w:rsidP="000E3B7C">
      <w:pPr>
        <w:spacing w:line="360" w:lineRule="auto"/>
        <w:rPr>
          <w:rFonts w:ascii="Univers" w:hAnsi="Univers" w:cs="Calibri"/>
          <w:sz w:val="20"/>
          <w:szCs w:val="20"/>
          <w:lang w:val="en-GB"/>
        </w:rPr>
      </w:pPr>
    </w:p>
    <w:p w14:paraId="5182C3E5" w14:textId="77777777" w:rsidR="000439D7" w:rsidRPr="000439D7" w:rsidRDefault="000439D7" w:rsidP="000E3B7C">
      <w:pPr>
        <w:spacing w:line="360" w:lineRule="auto"/>
        <w:rPr>
          <w:rFonts w:ascii="Univers" w:hAnsi="Univers" w:cs="Calibri"/>
          <w:b/>
          <w:sz w:val="20"/>
          <w:szCs w:val="20"/>
          <w:lang w:val="en-GB"/>
        </w:rPr>
      </w:pPr>
      <w:r w:rsidRPr="000439D7">
        <w:rPr>
          <w:rFonts w:ascii="Univers" w:hAnsi="Univers" w:cs="Calibri"/>
          <w:b/>
          <w:sz w:val="20"/>
          <w:szCs w:val="20"/>
          <w:lang w:val="en-GB"/>
        </w:rPr>
        <w:t>Article 4</w:t>
      </w:r>
      <w:r w:rsidRPr="000439D7">
        <w:rPr>
          <w:rFonts w:ascii="Univers" w:hAnsi="Univers" w:cs="Calibri"/>
          <w:b/>
          <w:sz w:val="20"/>
          <w:szCs w:val="20"/>
          <w:lang w:val="en-GB"/>
        </w:rPr>
        <w:tab/>
        <w:t>Complaints officer: purpose, function and position</w:t>
      </w:r>
    </w:p>
    <w:p w14:paraId="20A219A3" w14:textId="77777777" w:rsidR="000439D7" w:rsidRPr="000439D7" w:rsidRDefault="000439D7" w:rsidP="000439D7">
      <w:pPr>
        <w:pStyle w:val="Paragrafoelenco"/>
        <w:numPr>
          <w:ilvl w:val="0"/>
          <w:numId w:val="18"/>
        </w:numPr>
        <w:spacing w:line="360" w:lineRule="auto"/>
        <w:rPr>
          <w:rFonts w:ascii="Univers" w:hAnsi="Univers" w:cs="Calibri"/>
          <w:sz w:val="20"/>
          <w:szCs w:val="20"/>
          <w:lang w:val="en-GB"/>
        </w:rPr>
      </w:pPr>
      <w:r w:rsidRPr="000439D7">
        <w:rPr>
          <w:rFonts w:ascii="Univers" w:hAnsi="Univers" w:cs="Calibri"/>
          <w:sz w:val="20"/>
          <w:szCs w:val="20"/>
          <w:lang w:val="en-GB"/>
        </w:rPr>
        <w:t>The purpose of the deployment of a complaints officer is, among other things, to promote or contribute to an equal relationship between complainant and healthcare provider and to find an effective solution to the problems that have arisen between client and healthcare provider.</w:t>
      </w:r>
    </w:p>
    <w:p w14:paraId="05BE35D8" w14:textId="77777777" w:rsidR="000439D7" w:rsidRPr="000439D7" w:rsidRDefault="000439D7" w:rsidP="000439D7">
      <w:pPr>
        <w:pStyle w:val="Paragrafoelenco"/>
        <w:numPr>
          <w:ilvl w:val="0"/>
          <w:numId w:val="18"/>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guarantees that the complaints officer appointed by him:</w:t>
      </w:r>
    </w:p>
    <w:p w14:paraId="6D2458B6" w14:textId="77777777" w:rsidR="000439D7" w:rsidRPr="000439D7" w:rsidRDefault="000439D7" w:rsidP="000439D7">
      <w:pPr>
        <w:pStyle w:val="Paragrafoelenco"/>
        <w:numPr>
          <w:ilvl w:val="0"/>
          <w:numId w:val="19"/>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is not involved in the matter to which the complaint </w:t>
      </w:r>
      <w:proofErr w:type="gramStart"/>
      <w:r w:rsidRPr="000439D7">
        <w:rPr>
          <w:rFonts w:ascii="Univers" w:hAnsi="Univers" w:cs="Calibri"/>
          <w:sz w:val="20"/>
          <w:szCs w:val="20"/>
          <w:lang w:val="en-GB"/>
        </w:rPr>
        <w:t>relates;</w:t>
      </w:r>
      <w:proofErr w:type="gramEnd"/>
    </w:p>
    <w:p w14:paraId="266C35A1" w14:textId="77777777" w:rsidR="000439D7" w:rsidRPr="000439D7" w:rsidRDefault="000439D7" w:rsidP="000439D7">
      <w:pPr>
        <w:pStyle w:val="Paragrafoelenco"/>
        <w:numPr>
          <w:ilvl w:val="0"/>
          <w:numId w:val="19"/>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 xml:space="preserve">in the performance of his work, focuses on achieving the most satisfactory possible solution to the </w:t>
      </w:r>
      <w:proofErr w:type="gramStart"/>
      <w:r w:rsidRPr="000439D7">
        <w:rPr>
          <w:rFonts w:ascii="Univers" w:hAnsi="Univers" w:cs="Calibri"/>
          <w:sz w:val="20"/>
          <w:szCs w:val="20"/>
          <w:lang w:val="en-GB"/>
        </w:rPr>
        <w:t>complaint;</w:t>
      </w:r>
      <w:proofErr w:type="gramEnd"/>
      <w:r w:rsidRPr="000439D7">
        <w:rPr>
          <w:rFonts w:ascii="Univers" w:hAnsi="Univers" w:cs="Calibri"/>
          <w:sz w:val="20"/>
          <w:szCs w:val="20"/>
          <w:lang w:val="en-GB"/>
        </w:rPr>
        <w:t xml:space="preserve"> </w:t>
      </w:r>
    </w:p>
    <w:p w14:paraId="2052308A" w14:textId="77777777" w:rsidR="000439D7" w:rsidRPr="000439D7" w:rsidRDefault="000439D7" w:rsidP="000439D7">
      <w:pPr>
        <w:pStyle w:val="Paragrafoelenco"/>
        <w:numPr>
          <w:ilvl w:val="0"/>
          <w:numId w:val="19"/>
        </w:numPr>
        <w:spacing w:line="360" w:lineRule="auto"/>
        <w:ind w:left="1134" w:hanging="425"/>
        <w:rPr>
          <w:rFonts w:ascii="Univers" w:hAnsi="Univers" w:cs="Calibri"/>
          <w:sz w:val="20"/>
          <w:szCs w:val="20"/>
          <w:lang w:val="en-GB"/>
        </w:rPr>
      </w:pPr>
      <w:r w:rsidRPr="000439D7">
        <w:rPr>
          <w:rFonts w:ascii="Univers" w:hAnsi="Univers" w:cs="Calibri"/>
          <w:sz w:val="20"/>
          <w:szCs w:val="20"/>
          <w:lang w:val="en-GB"/>
        </w:rPr>
        <w:t>has the freedom to perform his work in accordance with the law, the professional standards and job description applicable to him and without interference by the healthcare provider.</w:t>
      </w:r>
    </w:p>
    <w:p w14:paraId="0C1CE9D0" w14:textId="77777777" w:rsidR="000439D7" w:rsidRPr="000439D7" w:rsidRDefault="000439D7" w:rsidP="000439D7">
      <w:pPr>
        <w:pStyle w:val="Paragrafoelenco"/>
        <w:numPr>
          <w:ilvl w:val="0"/>
          <w:numId w:val="18"/>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guarantees that the complaints officer he has made available meets the competencies and job requirements as described in the professional profile drawn up by the Association of Complaints Officers in Healthcare Institutions (VKIG).</w:t>
      </w:r>
    </w:p>
    <w:p w14:paraId="0B4C20F7" w14:textId="77777777" w:rsidR="00E91288" w:rsidRPr="000439D7" w:rsidRDefault="00E91288" w:rsidP="00E91288">
      <w:pPr>
        <w:spacing w:line="360" w:lineRule="auto"/>
        <w:rPr>
          <w:rFonts w:ascii="Univers" w:hAnsi="Univers" w:cs="Calibri"/>
          <w:b/>
          <w:sz w:val="20"/>
          <w:szCs w:val="20"/>
          <w:lang w:val="en-GB"/>
        </w:rPr>
      </w:pPr>
    </w:p>
    <w:p w14:paraId="7A0694AD" w14:textId="77777777" w:rsidR="000439D7" w:rsidRPr="000439D7" w:rsidRDefault="000439D7" w:rsidP="00020C53">
      <w:pPr>
        <w:spacing w:line="360" w:lineRule="auto"/>
        <w:rPr>
          <w:rFonts w:ascii="Univers" w:hAnsi="Univers" w:cs="Calibri"/>
          <w:b/>
          <w:sz w:val="20"/>
          <w:szCs w:val="20"/>
          <w:lang w:val="en-GB"/>
        </w:rPr>
      </w:pPr>
      <w:r w:rsidRPr="000439D7">
        <w:rPr>
          <w:rFonts w:ascii="Univers" w:hAnsi="Univers" w:cs="Calibri"/>
          <w:b/>
          <w:sz w:val="20"/>
          <w:szCs w:val="20"/>
          <w:lang w:val="en-GB"/>
        </w:rPr>
        <w:t xml:space="preserve">Article 5 </w:t>
      </w:r>
      <w:r w:rsidRPr="000439D7">
        <w:rPr>
          <w:rFonts w:ascii="Univers" w:hAnsi="Univers" w:cs="Calibri"/>
          <w:b/>
          <w:sz w:val="20"/>
          <w:szCs w:val="20"/>
          <w:lang w:val="en-GB"/>
        </w:rPr>
        <w:tab/>
        <w:t>Tasks of the complaints officer</w:t>
      </w:r>
    </w:p>
    <w:p w14:paraId="69829B9E" w14:textId="77777777" w:rsidR="000439D7" w:rsidRPr="000439D7" w:rsidRDefault="000439D7" w:rsidP="00020C53">
      <w:pPr>
        <w:spacing w:line="360" w:lineRule="auto"/>
        <w:rPr>
          <w:rFonts w:ascii="Univers" w:hAnsi="Univers" w:cs="Calibri"/>
          <w:sz w:val="20"/>
          <w:szCs w:val="20"/>
          <w:lang w:val="en-GB"/>
        </w:rPr>
      </w:pPr>
      <w:r w:rsidRPr="000439D7">
        <w:rPr>
          <w:rFonts w:ascii="Univers" w:hAnsi="Univers" w:cs="Calibri"/>
          <w:sz w:val="20"/>
          <w:szCs w:val="20"/>
          <w:lang w:val="en-GB"/>
        </w:rPr>
        <w:t>The Complaints Officer has the following tasks:</w:t>
      </w:r>
    </w:p>
    <w:p w14:paraId="5298F675"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Offering an accessible reception of complaints.</w:t>
      </w:r>
    </w:p>
    <w:p w14:paraId="5133BC39"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 xml:space="preserve">Providing information about this </w:t>
      </w:r>
      <w:proofErr w:type="gramStart"/>
      <w:r w:rsidRPr="000439D7">
        <w:rPr>
          <w:rFonts w:ascii="Univers" w:hAnsi="Univers" w:cs="Calibri"/>
          <w:sz w:val="20"/>
          <w:szCs w:val="20"/>
          <w:lang w:val="en-GB"/>
        </w:rPr>
        <w:t>complaints</w:t>
      </w:r>
      <w:proofErr w:type="gramEnd"/>
      <w:r w:rsidRPr="000439D7">
        <w:rPr>
          <w:rFonts w:ascii="Univers" w:hAnsi="Univers" w:cs="Calibri"/>
          <w:sz w:val="20"/>
          <w:szCs w:val="20"/>
          <w:lang w:val="en-GB"/>
        </w:rPr>
        <w:t xml:space="preserve"> procedure and other complaint options.</w:t>
      </w:r>
    </w:p>
    <w:p w14:paraId="48C8A8C1"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Advising and assisting the complainant in submitting and formulating the complaint, clarifying his goals in submitting the complaint and determining an appropriate handling of the complaint.</w:t>
      </w:r>
    </w:p>
    <w:p w14:paraId="54FEC9FB"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With the consent of the complainant, make the complaint known to the defendant and request the defendant's cooperation in the (further) handling of the complaint.</w:t>
      </w:r>
    </w:p>
    <w:p w14:paraId="4D97822B"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Guiding and advising both complainant and accused in the further handling of the complaint and a clear conclusion of this process.</w:t>
      </w:r>
    </w:p>
    <w:p w14:paraId="4869793F"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Keeping the complainant and the accused informed of the progress of the handling of the complaint.</w:t>
      </w:r>
    </w:p>
    <w:p w14:paraId="115D469F"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Solicited and unsolicited identification of bottlenecks.</w:t>
      </w:r>
    </w:p>
    <w:p w14:paraId="426B0858" w14:textId="77777777" w:rsidR="000439D7" w:rsidRPr="000439D7" w:rsidRDefault="000439D7" w:rsidP="000439D7">
      <w:pPr>
        <w:pStyle w:val="Paragrafoelenco"/>
        <w:numPr>
          <w:ilvl w:val="0"/>
          <w:numId w:val="20"/>
        </w:numPr>
        <w:spacing w:line="360" w:lineRule="auto"/>
        <w:rPr>
          <w:rFonts w:ascii="Univers" w:hAnsi="Univers" w:cs="Calibri"/>
          <w:sz w:val="20"/>
          <w:szCs w:val="20"/>
          <w:lang w:val="en-GB"/>
        </w:rPr>
      </w:pPr>
      <w:r w:rsidRPr="000439D7">
        <w:rPr>
          <w:rFonts w:ascii="Univers" w:hAnsi="Univers" w:cs="Calibri"/>
          <w:sz w:val="20"/>
          <w:szCs w:val="20"/>
          <w:lang w:val="en-GB"/>
        </w:rPr>
        <w:t>Contributing to the quality policy of the accused.</w:t>
      </w:r>
    </w:p>
    <w:p w14:paraId="1E7160AC" w14:textId="77777777" w:rsidR="00E91288" w:rsidRPr="000439D7" w:rsidRDefault="00E91288" w:rsidP="00E91288">
      <w:pPr>
        <w:spacing w:line="360" w:lineRule="auto"/>
        <w:rPr>
          <w:rFonts w:ascii="Univers" w:hAnsi="Univers" w:cs="Calibri"/>
          <w:sz w:val="20"/>
          <w:szCs w:val="20"/>
          <w:lang w:val="en-GB"/>
        </w:rPr>
      </w:pPr>
    </w:p>
    <w:p w14:paraId="67514C4F" w14:textId="77777777" w:rsidR="000439D7" w:rsidRPr="000439D7" w:rsidRDefault="000439D7" w:rsidP="003B759D">
      <w:pPr>
        <w:spacing w:line="360" w:lineRule="auto"/>
        <w:rPr>
          <w:rFonts w:ascii="Univers" w:hAnsi="Univers" w:cs="Calibri"/>
          <w:b/>
          <w:sz w:val="20"/>
          <w:szCs w:val="20"/>
          <w:lang w:val="en-GB"/>
        </w:rPr>
      </w:pPr>
      <w:r w:rsidRPr="000439D7">
        <w:rPr>
          <w:rFonts w:ascii="Univers" w:hAnsi="Univers" w:cs="Calibri"/>
          <w:b/>
          <w:sz w:val="20"/>
          <w:szCs w:val="20"/>
          <w:lang w:val="en-GB"/>
        </w:rPr>
        <w:t xml:space="preserve">Article 6 </w:t>
      </w:r>
      <w:r w:rsidRPr="000439D7">
        <w:rPr>
          <w:rFonts w:ascii="Univers" w:hAnsi="Univers" w:cs="Calibri"/>
          <w:b/>
          <w:sz w:val="20"/>
          <w:szCs w:val="20"/>
          <w:lang w:val="en-GB"/>
        </w:rPr>
        <w:tab/>
        <w:t>Procedure for submitting, handling and closing a complaint</w:t>
      </w:r>
    </w:p>
    <w:p w14:paraId="34E9736D"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The complainant has the choice to submit the complaint (first) to the accused himself or to the complaints officer. He can do this verbally, by telephone and/or in writing (by e-</w:t>
      </w:r>
      <w:r w:rsidRPr="000439D7">
        <w:rPr>
          <w:rFonts w:ascii="Univers" w:hAnsi="Univers" w:cs="Calibri"/>
          <w:sz w:val="20"/>
          <w:szCs w:val="20"/>
          <w:lang w:val="en-GB"/>
        </w:rPr>
        <w:lastRenderedPageBreak/>
        <w:t>mail or letter). The accused and/or complaints officer will confirm receipt of the complaint within 2 working days.</w:t>
      </w:r>
    </w:p>
    <w:p w14:paraId="7AFDF8AE"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 xml:space="preserve">When submitting the complaint to the accused, the accused makes every effort to arrive at an oral or written (first) response to the complaint within a reasonable </w:t>
      </w:r>
      <w:proofErr w:type="gramStart"/>
      <w:r w:rsidRPr="000439D7">
        <w:rPr>
          <w:rFonts w:ascii="Univers" w:hAnsi="Univers" w:cs="Calibri"/>
          <w:sz w:val="20"/>
          <w:szCs w:val="20"/>
          <w:lang w:val="en-GB"/>
        </w:rPr>
        <w:t>period of time</w:t>
      </w:r>
      <w:proofErr w:type="gramEnd"/>
      <w:r w:rsidRPr="000439D7">
        <w:rPr>
          <w:rFonts w:ascii="Univers" w:hAnsi="Univers" w:cs="Calibri"/>
          <w:sz w:val="20"/>
          <w:szCs w:val="20"/>
          <w:lang w:val="en-GB"/>
        </w:rPr>
        <w:t xml:space="preserve"> (preferably 7 working days).</w:t>
      </w:r>
    </w:p>
    <w:p w14:paraId="7C3A347A"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 xml:space="preserve">If, in the complainant's opinion, this does not lead to a satisfactory outcome, the accused will point out to the complainant the possibility of calling in the complaints officer. </w:t>
      </w:r>
    </w:p>
    <w:p w14:paraId="5FFC2388" w14:textId="77777777" w:rsidR="000439D7" w:rsidRPr="000439D7" w:rsidRDefault="000439D7" w:rsidP="003B759D">
      <w:pPr>
        <w:pStyle w:val="Paragrafoelenco"/>
        <w:spacing w:line="360" w:lineRule="auto"/>
        <w:rPr>
          <w:rFonts w:ascii="Univers" w:hAnsi="Univers" w:cs="Calibri"/>
          <w:sz w:val="20"/>
          <w:szCs w:val="20"/>
          <w:lang w:val="en-GB"/>
        </w:rPr>
      </w:pPr>
      <w:r w:rsidRPr="000439D7">
        <w:rPr>
          <w:rFonts w:ascii="Univers" w:hAnsi="Univers" w:cs="Calibri"/>
          <w:sz w:val="20"/>
          <w:szCs w:val="20"/>
          <w:lang w:val="en-GB"/>
        </w:rPr>
        <w:t xml:space="preserve">The complainant will receive the contact details of the complaints officer and will be asked to submit his complaint if </w:t>
      </w:r>
      <w:proofErr w:type="gramStart"/>
      <w:r w:rsidRPr="000439D7">
        <w:rPr>
          <w:rFonts w:ascii="Univers" w:hAnsi="Univers" w:cs="Calibri"/>
          <w:sz w:val="20"/>
          <w:szCs w:val="20"/>
          <w:lang w:val="en-GB"/>
        </w:rPr>
        <w:t>possible</w:t>
      </w:r>
      <w:proofErr w:type="gramEnd"/>
      <w:r w:rsidRPr="000439D7">
        <w:rPr>
          <w:rFonts w:ascii="Univers" w:hAnsi="Univers" w:cs="Calibri"/>
          <w:sz w:val="20"/>
          <w:szCs w:val="20"/>
          <w:lang w:val="en-GB"/>
        </w:rPr>
        <w:t xml:space="preserve"> via the complaints form (available on the NIP website, among others).</w:t>
      </w:r>
    </w:p>
    <w:p w14:paraId="66EBF1F2"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proofErr w:type="gramStart"/>
      <w:r w:rsidRPr="000439D7">
        <w:rPr>
          <w:rFonts w:ascii="Univers" w:hAnsi="Univers" w:cs="Calibri"/>
          <w:sz w:val="20"/>
          <w:szCs w:val="20"/>
          <w:lang w:val="en-GB"/>
        </w:rPr>
        <w:t>In the event that</w:t>
      </w:r>
      <w:proofErr w:type="gramEnd"/>
      <w:r w:rsidRPr="000439D7">
        <w:rPr>
          <w:rFonts w:ascii="Univers" w:hAnsi="Univers" w:cs="Calibri"/>
          <w:sz w:val="20"/>
          <w:szCs w:val="20"/>
          <w:lang w:val="en-GB"/>
        </w:rPr>
        <w:t xml:space="preserve"> the complaint is submitted to the complaints officer, the complaints officer will contact the complainant directly as soon as possible and no later than within 4 working days after confirmation of receipt. </w:t>
      </w:r>
    </w:p>
    <w:p w14:paraId="5FD0E83A" w14:textId="0F5B8D9B"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The complaints officer will work with the complainant to further explore his complaint, any preliminary process, the complainant's goals and the exploration of possible further steps to deal with the complaint. If necessary, the complaints officer supports the complainant in formulating his complaint and his goals. If necessary, the complaints officer refers the complainant to other, more appropriate options for raising his complaint. The complainant decides whether he wants to take further steps towards the accused and whether he wants the deployment of the complaints officer in this regard.</w:t>
      </w:r>
    </w:p>
    <w:p w14:paraId="6C69D292"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 xml:space="preserve">If the complainant agrees to (re)submit the complaint to the accused, the complaints officer will contact the accused for this purpose. </w:t>
      </w:r>
      <w:r w:rsidRPr="000439D7">
        <w:rPr>
          <w:rFonts w:ascii="Univers" w:hAnsi="Univers" w:cs="Calibri"/>
          <w:sz w:val="20"/>
          <w:szCs w:val="20"/>
          <w:lang w:val="en-GB"/>
        </w:rPr>
        <w:br/>
        <w:t xml:space="preserve">The complaints officer informs the accused about the complaint and the objectives intended by the complainant. He asks the defendant about his view of what happened and explores with him his goals in the further handling of the complaint. The complaints officer consults with the accused and advises him on the further steps to handle the complaint and the contribution of the accused to it. </w:t>
      </w:r>
    </w:p>
    <w:p w14:paraId="32C016F0"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Upon request, the accused person will (again) explain his actions that are at issue in the complaint and will cooperate in the further handling of the complaint.</w:t>
      </w:r>
    </w:p>
    <w:p w14:paraId="0E3CBE3F"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In consultation with the complainant and the accused, the complaint will be dealt with further, with the deployment of the complaints officer appropriate to the case.</w:t>
      </w:r>
    </w:p>
    <w:p w14:paraId="6DF2E6B6" w14:textId="40C8BF1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 xml:space="preserve">The complaints officer acts as a process supervisor for the complainant and the accused in their further contacts and, if desired, supervises a mediation meeting between the complainant and the accused. In the context of the role of process supervisor, the </w:t>
      </w:r>
      <w:r w:rsidRPr="000439D7">
        <w:rPr>
          <w:rFonts w:ascii="Univers" w:hAnsi="Univers" w:cs="Calibri"/>
          <w:sz w:val="20"/>
          <w:szCs w:val="20"/>
          <w:lang w:val="en-GB"/>
        </w:rPr>
        <w:lastRenderedPageBreak/>
        <w:t xml:space="preserve">complaints officer can forward correspondence about the procedure between the complaints officer and the complainant or accused to the other party. </w:t>
      </w:r>
    </w:p>
    <w:p w14:paraId="1A89C3FD"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The complaints officer monitors the progress of the complaint handling and informs the complainant and the accused about this.</w:t>
      </w:r>
    </w:p>
    <w:p w14:paraId="32307BBB"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The complainant will receive a reasoned written message within 6 weeks of submitting the complaint to the healthcare provider (</w:t>
      </w:r>
      <w:proofErr w:type="gramStart"/>
      <w:r w:rsidRPr="000439D7">
        <w:rPr>
          <w:rFonts w:ascii="Univers" w:hAnsi="Univers" w:cs="Calibri"/>
          <w:sz w:val="20"/>
          <w:szCs w:val="20"/>
          <w:lang w:val="en-GB"/>
        </w:rPr>
        <w:t>whether or not</w:t>
      </w:r>
      <w:proofErr w:type="gramEnd"/>
      <w:r w:rsidRPr="000439D7">
        <w:rPr>
          <w:rFonts w:ascii="Univers" w:hAnsi="Univers" w:cs="Calibri"/>
          <w:sz w:val="20"/>
          <w:szCs w:val="20"/>
          <w:lang w:val="en-GB"/>
        </w:rPr>
        <w:t xml:space="preserve"> via the complaints officer) indicating the outcome of the handling of the complaint. In doing so, the healthcare provider shall indicate whether, and if so, which decisions and/or measures have been taken in response to the complaint and within what period the measures decided upon will be implemented.</w:t>
      </w:r>
    </w:p>
    <w:p w14:paraId="09077EF7" w14:textId="77777777" w:rsidR="000439D7" w:rsidRPr="000439D7" w:rsidRDefault="000439D7" w:rsidP="000439D7">
      <w:pPr>
        <w:pStyle w:val="Paragrafoelenco"/>
        <w:numPr>
          <w:ilvl w:val="0"/>
          <w:numId w:val="21"/>
        </w:numPr>
        <w:spacing w:line="360" w:lineRule="auto"/>
        <w:rPr>
          <w:rFonts w:ascii="Univers" w:hAnsi="Univers" w:cs="Calibri"/>
          <w:sz w:val="20"/>
          <w:szCs w:val="20"/>
          <w:lang w:val="en-GB"/>
        </w:rPr>
      </w:pPr>
      <w:r w:rsidRPr="000439D7">
        <w:rPr>
          <w:rFonts w:ascii="Univers" w:hAnsi="Univers" w:cs="Calibri"/>
          <w:sz w:val="20"/>
          <w:szCs w:val="20"/>
          <w:lang w:val="en-GB"/>
        </w:rPr>
        <w:t xml:space="preserve">If necessary, the </w:t>
      </w:r>
      <w:proofErr w:type="gramStart"/>
      <w:r w:rsidRPr="000439D7">
        <w:rPr>
          <w:rFonts w:ascii="Univers" w:hAnsi="Univers" w:cs="Calibri"/>
          <w:sz w:val="20"/>
          <w:szCs w:val="20"/>
          <w:lang w:val="en-GB"/>
        </w:rPr>
        <w:t>aforementioned period</w:t>
      </w:r>
      <w:proofErr w:type="gramEnd"/>
      <w:r w:rsidRPr="000439D7">
        <w:rPr>
          <w:rFonts w:ascii="Univers" w:hAnsi="Univers" w:cs="Calibri"/>
          <w:sz w:val="20"/>
          <w:szCs w:val="20"/>
          <w:lang w:val="en-GB"/>
        </w:rPr>
        <w:t xml:space="preserve"> can be extended by 4 weeks or a possibly longer period if the careful handling of the complaint requires it. The complainant will receive written notice of this extended period (from the healthcare provider, possibly via the complaints officer) indicating the reasons for extension and the intended closure period.</w:t>
      </w:r>
    </w:p>
    <w:p w14:paraId="402F357B" w14:textId="77777777" w:rsidR="000439D7" w:rsidRPr="000439D7" w:rsidRDefault="000439D7" w:rsidP="00360C5A">
      <w:pPr>
        <w:spacing w:line="360" w:lineRule="auto"/>
        <w:rPr>
          <w:rFonts w:ascii="Univers" w:hAnsi="Univers" w:cs="Calibri"/>
          <w:i/>
          <w:sz w:val="20"/>
          <w:szCs w:val="20"/>
          <w:lang w:val="en-GB"/>
        </w:rPr>
      </w:pPr>
    </w:p>
    <w:p w14:paraId="6E238985" w14:textId="77777777" w:rsidR="000439D7" w:rsidRPr="000439D7" w:rsidRDefault="000439D7" w:rsidP="00360C5A">
      <w:pPr>
        <w:spacing w:line="360" w:lineRule="auto"/>
        <w:rPr>
          <w:rFonts w:ascii="Univers" w:hAnsi="Univers" w:cs="Calibri"/>
          <w:b/>
          <w:sz w:val="20"/>
          <w:szCs w:val="20"/>
          <w:lang w:val="en-GB"/>
        </w:rPr>
      </w:pPr>
      <w:r w:rsidRPr="000439D7">
        <w:rPr>
          <w:rFonts w:ascii="Univers" w:hAnsi="Univers" w:cs="Calibri"/>
          <w:b/>
          <w:sz w:val="20"/>
          <w:szCs w:val="20"/>
          <w:lang w:val="en-GB"/>
        </w:rPr>
        <w:t>Article 7</w:t>
      </w:r>
      <w:r w:rsidRPr="000439D7">
        <w:rPr>
          <w:rFonts w:ascii="Univers" w:hAnsi="Univers" w:cs="Calibri"/>
          <w:b/>
          <w:sz w:val="20"/>
          <w:szCs w:val="20"/>
          <w:lang w:val="en-GB"/>
        </w:rPr>
        <w:tab/>
        <w:t>Complaint about another healthcare provider</w:t>
      </w:r>
    </w:p>
    <w:p w14:paraId="645FAB5A" w14:textId="77777777" w:rsidR="000439D7" w:rsidRPr="000439D7" w:rsidRDefault="000439D7" w:rsidP="000439D7">
      <w:pPr>
        <w:pStyle w:val="Paragrafoelenco"/>
        <w:numPr>
          <w:ilvl w:val="0"/>
          <w:numId w:val="24"/>
        </w:numPr>
        <w:spacing w:line="360" w:lineRule="auto"/>
        <w:rPr>
          <w:rFonts w:ascii="Univers" w:hAnsi="Univers" w:cs="Calibri"/>
          <w:sz w:val="20"/>
          <w:szCs w:val="20"/>
          <w:lang w:val="en-GB"/>
        </w:rPr>
      </w:pPr>
      <w:r w:rsidRPr="000439D7">
        <w:rPr>
          <w:rFonts w:ascii="Univers" w:hAnsi="Univers" w:cs="Calibri"/>
          <w:sz w:val="20"/>
          <w:szCs w:val="20"/>
          <w:lang w:val="en-GB"/>
        </w:rPr>
        <w:t xml:space="preserve">If the complaint submitted by the complainant (via the healthcare provider and/or complaints officer) concerns only another healthcare provider or agency, the healthcare provider or the complaints officer will ensure that it is carefully transferred to the relevant healthcare provider or agency. To this end, he refers the complainant to the correct </w:t>
      </w:r>
      <w:proofErr w:type="gramStart"/>
      <w:r w:rsidRPr="000439D7">
        <w:rPr>
          <w:rFonts w:ascii="Univers" w:hAnsi="Univers" w:cs="Calibri"/>
          <w:sz w:val="20"/>
          <w:szCs w:val="20"/>
          <w:lang w:val="en-GB"/>
        </w:rPr>
        <w:t>complaints</w:t>
      </w:r>
      <w:proofErr w:type="gramEnd"/>
      <w:r w:rsidRPr="000439D7">
        <w:rPr>
          <w:rFonts w:ascii="Univers" w:hAnsi="Univers" w:cs="Calibri"/>
          <w:sz w:val="20"/>
          <w:szCs w:val="20"/>
          <w:lang w:val="en-GB"/>
        </w:rPr>
        <w:t xml:space="preserve"> procedure or (with the complainant's permission) transfers the complaint to the relevant healthcare provider or agency.</w:t>
      </w:r>
    </w:p>
    <w:p w14:paraId="453D753C" w14:textId="77777777" w:rsidR="000439D7" w:rsidRPr="000439D7" w:rsidRDefault="000439D7" w:rsidP="000439D7">
      <w:pPr>
        <w:pStyle w:val="Paragrafoelenco"/>
        <w:numPr>
          <w:ilvl w:val="0"/>
          <w:numId w:val="24"/>
        </w:numPr>
        <w:spacing w:line="360" w:lineRule="auto"/>
        <w:rPr>
          <w:rFonts w:ascii="Univers" w:hAnsi="Univers" w:cs="Calibri"/>
          <w:sz w:val="20"/>
          <w:szCs w:val="20"/>
          <w:lang w:val="en-GB"/>
        </w:rPr>
      </w:pPr>
      <w:r w:rsidRPr="000439D7">
        <w:rPr>
          <w:rFonts w:ascii="Univers" w:hAnsi="Univers" w:cs="Calibri"/>
          <w:sz w:val="20"/>
          <w:szCs w:val="20"/>
          <w:lang w:val="en-GB"/>
        </w:rPr>
        <w:t>If the complaint submitted by the complainant also concerns the actions of another healthcare provider or agency, the healthcare provider or the complaints officer respectively will ensure that the complaint about the other healthcare provider or agency is carefully transferred to it and will coordinate with this healthcare provider or agency in order to be able to arrive at a combined complaint handling and closure of this complaint handling.</w:t>
      </w:r>
    </w:p>
    <w:p w14:paraId="61C75AF5" w14:textId="77777777" w:rsidR="000439D7" w:rsidRPr="000439D7" w:rsidRDefault="000439D7" w:rsidP="000439D7">
      <w:pPr>
        <w:pStyle w:val="Paragrafoelenco"/>
        <w:numPr>
          <w:ilvl w:val="0"/>
          <w:numId w:val="24"/>
        </w:numPr>
        <w:spacing w:line="360" w:lineRule="auto"/>
        <w:rPr>
          <w:rFonts w:ascii="Univers" w:hAnsi="Univers" w:cs="Calibri"/>
          <w:sz w:val="20"/>
          <w:szCs w:val="20"/>
          <w:lang w:val="en-GB"/>
        </w:rPr>
      </w:pPr>
      <w:r w:rsidRPr="000439D7">
        <w:rPr>
          <w:rFonts w:ascii="Univers" w:hAnsi="Univers" w:cs="Calibri"/>
          <w:sz w:val="20"/>
          <w:szCs w:val="20"/>
          <w:lang w:val="en-GB"/>
        </w:rPr>
        <w:t>Such a transfer and (consultation about) combined complaint handling and closure is only possible if the complainant has been informed in advance and agrees to it.</w:t>
      </w:r>
    </w:p>
    <w:p w14:paraId="37F952E1" w14:textId="77777777" w:rsidR="000439D7" w:rsidRDefault="000439D7" w:rsidP="000439D7">
      <w:pPr>
        <w:pStyle w:val="Paragrafoelenco"/>
        <w:numPr>
          <w:ilvl w:val="0"/>
          <w:numId w:val="24"/>
        </w:numPr>
        <w:spacing w:line="360" w:lineRule="auto"/>
        <w:rPr>
          <w:rFonts w:ascii="Univers" w:hAnsi="Univers" w:cs="Calibri"/>
          <w:sz w:val="20"/>
          <w:szCs w:val="20"/>
          <w:lang w:val="en-GB"/>
        </w:rPr>
      </w:pPr>
      <w:r w:rsidRPr="000439D7">
        <w:rPr>
          <w:rFonts w:ascii="Univers" w:hAnsi="Univers" w:cs="Calibri"/>
          <w:sz w:val="20"/>
          <w:szCs w:val="20"/>
          <w:lang w:val="en-GB"/>
        </w:rPr>
        <w:t>If the complainant does not give his consent, the complaint will be dealt with separately, which will then only concern the complaint about the healthcare provider (to which this complaints procedure applies).</w:t>
      </w:r>
    </w:p>
    <w:p w14:paraId="3C9C69A7" w14:textId="77777777" w:rsidR="000439D7" w:rsidRPr="000439D7" w:rsidRDefault="000439D7" w:rsidP="000439D7">
      <w:pPr>
        <w:pStyle w:val="Paragrafoelenco"/>
        <w:spacing w:line="360" w:lineRule="auto"/>
        <w:rPr>
          <w:rFonts w:ascii="Univers" w:hAnsi="Univers" w:cs="Calibri"/>
          <w:sz w:val="20"/>
          <w:szCs w:val="20"/>
          <w:lang w:val="en-GB"/>
        </w:rPr>
      </w:pPr>
    </w:p>
    <w:p w14:paraId="6159E29B" w14:textId="77777777" w:rsidR="00E91288" w:rsidRPr="000439D7" w:rsidRDefault="00E91288" w:rsidP="00E91288">
      <w:pPr>
        <w:pStyle w:val="Paragrafoelenco"/>
        <w:spacing w:line="360" w:lineRule="auto"/>
        <w:rPr>
          <w:rFonts w:ascii="Univers" w:hAnsi="Univers" w:cs="Calibri"/>
          <w:sz w:val="20"/>
          <w:szCs w:val="20"/>
          <w:lang w:val="en-GB"/>
        </w:rPr>
      </w:pPr>
    </w:p>
    <w:p w14:paraId="505BBD97" w14:textId="77777777" w:rsidR="000439D7" w:rsidRPr="000439D7" w:rsidRDefault="000439D7" w:rsidP="00085983">
      <w:pPr>
        <w:spacing w:line="360" w:lineRule="auto"/>
        <w:rPr>
          <w:rFonts w:ascii="Univers" w:hAnsi="Univers" w:cs="Calibri"/>
          <w:b/>
          <w:sz w:val="20"/>
          <w:szCs w:val="20"/>
          <w:lang w:val="en-GB"/>
        </w:rPr>
      </w:pPr>
      <w:r w:rsidRPr="000439D7">
        <w:rPr>
          <w:rFonts w:ascii="Univers" w:hAnsi="Univers" w:cs="Calibri"/>
          <w:b/>
          <w:sz w:val="20"/>
          <w:szCs w:val="20"/>
          <w:lang w:val="en-GB"/>
        </w:rPr>
        <w:lastRenderedPageBreak/>
        <w:t>Article 8</w:t>
      </w:r>
      <w:r w:rsidRPr="000439D7">
        <w:rPr>
          <w:rFonts w:ascii="Univers" w:hAnsi="Univers" w:cs="Calibri"/>
          <w:b/>
          <w:sz w:val="20"/>
          <w:szCs w:val="20"/>
          <w:lang w:val="en-GB"/>
        </w:rPr>
        <w:tab/>
        <w:t>Submission to the Disputes Committee for Independent Mental Health Care Practices</w:t>
      </w:r>
    </w:p>
    <w:p w14:paraId="6A85378C" w14:textId="77777777" w:rsidR="000439D7" w:rsidRPr="000439D7" w:rsidRDefault="000439D7" w:rsidP="000439D7">
      <w:pPr>
        <w:pStyle w:val="Paragrafoelenco"/>
        <w:numPr>
          <w:ilvl w:val="0"/>
          <w:numId w:val="25"/>
        </w:numPr>
        <w:spacing w:line="360" w:lineRule="auto"/>
        <w:rPr>
          <w:rFonts w:ascii="Univers" w:hAnsi="Univers" w:cs="Calibri"/>
          <w:sz w:val="20"/>
          <w:szCs w:val="20"/>
          <w:lang w:val="en-GB"/>
        </w:rPr>
      </w:pPr>
      <w:r w:rsidRPr="000439D7">
        <w:rPr>
          <w:rFonts w:ascii="Univers" w:hAnsi="Univers" w:cs="Calibri"/>
          <w:sz w:val="20"/>
          <w:szCs w:val="20"/>
          <w:lang w:val="en-GB"/>
        </w:rPr>
        <w:t>If the outcome of the complaint handling via the healthcare provider and/or complaints officer does not lead to a satisfactory outcome for the complainant, the complainant has the right to submit the complaint as a dispute to the disputes committee for independent mental health practices.</w:t>
      </w:r>
    </w:p>
    <w:p w14:paraId="13B0F311" w14:textId="77777777" w:rsidR="000439D7" w:rsidRPr="000439D7" w:rsidRDefault="000439D7" w:rsidP="000439D7">
      <w:pPr>
        <w:pStyle w:val="Paragrafoelenco"/>
        <w:numPr>
          <w:ilvl w:val="0"/>
          <w:numId w:val="25"/>
        </w:numPr>
        <w:spacing w:line="360" w:lineRule="auto"/>
        <w:rPr>
          <w:rFonts w:ascii="Univers" w:hAnsi="Univers" w:cs="Calibri"/>
          <w:sz w:val="20"/>
          <w:szCs w:val="20"/>
          <w:lang w:val="en-GB"/>
        </w:rPr>
      </w:pPr>
      <w:r w:rsidRPr="000439D7">
        <w:rPr>
          <w:rFonts w:ascii="Univers" w:hAnsi="Univers" w:cs="Calibri"/>
          <w:sz w:val="20"/>
          <w:szCs w:val="20"/>
          <w:lang w:val="en-GB"/>
        </w:rPr>
        <w:t xml:space="preserve">This possibility also exists </w:t>
      </w:r>
      <w:proofErr w:type="gramStart"/>
      <w:r w:rsidRPr="000439D7">
        <w:rPr>
          <w:rFonts w:ascii="Univers" w:hAnsi="Univers" w:cs="Calibri"/>
          <w:sz w:val="20"/>
          <w:szCs w:val="20"/>
          <w:lang w:val="en-GB"/>
        </w:rPr>
        <w:t>in the event that</w:t>
      </w:r>
      <w:proofErr w:type="gramEnd"/>
      <w:r w:rsidRPr="000439D7">
        <w:rPr>
          <w:rFonts w:ascii="Univers" w:hAnsi="Univers" w:cs="Calibri"/>
          <w:sz w:val="20"/>
          <w:szCs w:val="20"/>
          <w:lang w:val="en-GB"/>
        </w:rPr>
        <w:t xml:space="preserve"> a complaint (also) concerns a request for compensation (up to an amount of up to € 25,000) and the complainant has not reached an agreement on this with the healthcare provider or the non-life insurer of the healthcare provider.</w:t>
      </w:r>
    </w:p>
    <w:p w14:paraId="06699AA9" w14:textId="77777777" w:rsidR="000439D7" w:rsidRPr="000439D7" w:rsidRDefault="000439D7" w:rsidP="000439D7">
      <w:pPr>
        <w:pStyle w:val="Paragrafoelenco"/>
        <w:numPr>
          <w:ilvl w:val="0"/>
          <w:numId w:val="25"/>
        </w:numPr>
        <w:spacing w:line="360" w:lineRule="auto"/>
        <w:rPr>
          <w:rFonts w:ascii="Univers" w:hAnsi="Univers" w:cs="Calibri"/>
          <w:sz w:val="20"/>
          <w:szCs w:val="20"/>
          <w:lang w:val="en-GB"/>
        </w:rPr>
      </w:pPr>
      <w:r w:rsidRPr="000439D7">
        <w:rPr>
          <w:rFonts w:ascii="Univers" w:hAnsi="Univers" w:cs="Calibri"/>
          <w:sz w:val="20"/>
          <w:szCs w:val="20"/>
          <w:lang w:val="en-GB"/>
        </w:rPr>
        <w:t xml:space="preserve">The complainant can also submit the complaint to the Disputes Committee for Independent Mental Health Practices for assessment if the complaint handling takes longer than the period specified in the </w:t>
      </w:r>
      <w:proofErr w:type="spellStart"/>
      <w:r w:rsidRPr="000439D7">
        <w:rPr>
          <w:rFonts w:ascii="Univers" w:hAnsi="Univers" w:cs="Calibri"/>
          <w:sz w:val="20"/>
          <w:szCs w:val="20"/>
          <w:lang w:val="en-GB"/>
        </w:rPr>
        <w:t>Wkkgz</w:t>
      </w:r>
      <w:proofErr w:type="spellEnd"/>
      <w:r w:rsidRPr="000439D7">
        <w:rPr>
          <w:rFonts w:ascii="Univers" w:hAnsi="Univers" w:cs="Calibri"/>
          <w:sz w:val="20"/>
          <w:szCs w:val="20"/>
          <w:lang w:val="en-GB"/>
        </w:rPr>
        <w:t xml:space="preserve"> or agreed with the complainant.</w:t>
      </w:r>
    </w:p>
    <w:p w14:paraId="1C5F03D0" w14:textId="77777777" w:rsidR="000439D7" w:rsidRPr="000439D7" w:rsidRDefault="000439D7" w:rsidP="000439D7">
      <w:pPr>
        <w:pStyle w:val="Paragrafoelenco"/>
        <w:numPr>
          <w:ilvl w:val="0"/>
          <w:numId w:val="25"/>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informs the complainant about the possibility of submitting the complaint as a dispute to the disputes committee for independent mental health practices and provides the complainant with the correct contact details and information about the submission period and costs.</w:t>
      </w:r>
    </w:p>
    <w:p w14:paraId="4669ACFF" w14:textId="77777777" w:rsidR="000439D7" w:rsidRPr="000439D7" w:rsidRDefault="000439D7" w:rsidP="000439D7">
      <w:pPr>
        <w:pStyle w:val="Paragrafoelenco"/>
        <w:numPr>
          <w:ilvl w:val="0"/>
          <w:numId w:val="26"/>
        </w:numPr>
        <w:spacing w:line="360" w:lineRule="auto"/>
        <w:rPr>
          <w:rFonts w:ascii="Univers" w:hAnsi="Univers" w:cs="Calibri"/>
          <w:b/>
          <w:sz w:val="20"/>
          <w:szCs w:val="20"/>
          <w:lang w:val="en-GB"/>
        </w:rPr>
      </w:pPr>
      <w:r w:rsidRPr="000439D7">
        <w:rPr>
          <w:rFonts w:ascii="Univers" w:hAnsi="Univers" w:cs="Calibri"/>
          <w:sz w:val="20"/>
          <w:szCs w:val="20"/>
          <w:lang w:val="en-GB"/>
        </w:rPr>
        <w:t xml:space="preserve">The regulations for the Disputes Committee for Independent Mental Health Practices are an integral part of these regulations and can be viewed on </w:t>
      </w:r>
      <w:hyperlink r:id="rId10" w:history="1">
        <w:r w:rsidRPr="000439D7">
          <w:rPr>
            <w:rStyle w:val="Collegamentoipertestuale"/>
            <w:rFonts w:ascii="Univers" w:hAnsi="Univers" w:cs="Calibri"/>
            <w:sz w:val="20"/>
            <w:szCs w:val="20"/>
            <w:lang w:val="en-GB"/>
          </w:rPr>
          <w:t>vgp-reglement.pdf</w:t>
        </w:r>
      </w:hyperlink>
      <w:r w:rsidRPr="000439D7">
        <w:rPr>
          <w:rFonts w:ascii="Univers" w:hAnsi="Univers" w:cs="Calibri"/>
          <w:sz w:val="20"/>
          <w:szCs w:val="20"/>
          <w:lang w:val="en-GB"/>
        </w:rPr>
        <w:t xml:space="preserve">.   </w:t>
      </w:r>
      <w:r w:rsidRPr="000439D7">
        <w:rPr>
          <w:rFonts w:ascii="Univers" w:hAnsi="Univers" w:cs="Calibri"/>
          <w:sz w:val="20"/>
          <w:szCs w:val="20"/>
          <w:lang w:val="en-GB"/>
        </w:rPr>
        <w:br/>
      </w:r>
    </w:p>
    <w:p w14:paraId="5F1E8954" w14:textId="77777777" w:rsidR="000439D7" w:rsidRPr="000439D7" w:rsidRDefault="000439D7" w:rsidP="002647CE">
      <w:pPr>
        <w:spacing w:line="360" w:lineRule="auto"/>
        <w:rPr>
          <w:rFonts w:ascii="Univers" w:hAnsi="Univers" w:cs="Calibri"/>
          <w:b/>
          <w:sz w:val="20"/>
          <w:szCs w:val="20"/>
          <w:lang w:val="en-GB"/>
        </w:rPr>
      </w:pPr>
      <w:r w:rsidRPr="000439D7">
        <w:rPr>
          <w:rFonts w:ascii="Univers" w:hAnsi="Univers" w:cs="Calibri"/>
          <w:b/>
          <w:sz w:val="20"/>
          <w:szCs w:val="20"/>
          <w:lang w:val="en-GB"/>
        </w:rPr>
        <w:t>Article 9</w:t>
      </w:r>
      <w:r w:rsidRPr="000439D7">
        <w:rPr>
          <w:rFonts w:ascii="Univers" w:hAnsi="Univers" w:cs="Calibri"/>
          <w:b/>
          <w:sz w:val="20"/>
          <w:szCs w:val="20"/>
          <w:lang w:val="en-GB"/>
        </w:rPr>
        <w:tab/>
        <w:t>Registration, reporting, archiving and retention</w:t>
      </w:r>
    </w:p>
    <w:p w14:paraId="31873B6D" w14:textId="77777777" w:rsidR="000439D7" w:rsidRPr="000439D7" w:rsidRDefault="000439D7" w:rsidP="000439D7">
      <w:pPr>
        <w:pStyle w:val="Paragrafoelenco"/>
        <w:numPr>
          <w:ilvl w:val="0"/>
          <w:numId w:val="27"/>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 or the accused person keeps the data about complaints relating to him and the handling of these complaints separately from the client files he keeps.</w:t>
      </w:r>
    </w:p>
    <w:p w14:paraId="2BFF8B42" w14:textId="77777777" w:rsidR="000439D7" w:rsidRPr="000439D7" w:rsidRDefault="000439D7" w:rsidP="002647CE">
      <w:pPr>
        <w:pStyle w:val="Paragrafoelenco"/>
        <w:spacing w:line="360" w:lineRule="auto"/>
        <w:rPr>
          <w:rFonts w:ascii="Univers" w:hAnsi="Univers" w:cs="Calibri"/>
          <w:sz w:val="20"/>
          <w:szCs w:val="20"/>
          <w:lang w:val="en-GB"/>
        </w:rPr>
      </w:pPr>
    </w:p>
    <w:p w14:paraId="058E2178" w14:textId="77777777" w:rsidR="000439D7" w:rsidRPr="000439D7" w:rsidRDefault="000439D7" w:rsidP="000439D7">
      <w:pPr>
        <w:pStyle w:val="Paragrafoelenco"/>
        <w:numPr>
          <w:ilvl w:val="0"/>
          <w:numId w:val="27"/>
        </w:numPr>
        <w:spacing w:line="360" w:lineRule="auto"/>
        <w:rPr>
          <w:rFonts w:ascii="Univers" w:hAnsi="Univers" w:cs="Calibri"/>
          <w:sz w:val="20"/>
          <w:szCs w:val="20"/>
          <w:lang w:val="en-GB"/>
        </w:rPr>
      </w:pPr>
      <w:r w:rsidRPr="000439D7">
        <w:rPr>
          <w:rFonts w:ascii="Univers" w:hAnsi="Univers" w:cs="Calibri"/>
          <w:sz w:val="20"/>
          <w:szCs w:val="20"/>
          <w:lang w:val="en-GB"/>
        </w:rPr>
        <w:t>The complaints officer keeps a complaint file and a record of key data about the complaint and the handling of the complaint. The file management, registration and storage of the complaint file and complaint registration is done in such a way that the privacy of complainants and accused persons is guaranteed.</w:t>
      </w:r>
    </w:p>
    <w:p w14:paraId="38A6BECD" w14:textId="77777777" w:rsidR="000439D7" w:rsidRPr="000439D7" w:rsidRDefault="000439D7" w:rsidP="000439D7">
      <w:pPr>
        <w:pStyle w:val="Paragrafoelenco"/>
        <w:numPr>
          <w:ilvl w:val="0"/>
          <w:numId w:val="27"/>
        </w:numPr>
        <w:spacing w:line="360" w:lineRule="auto"/>
        <w:rPr>
          <w:rFonts w:ascii="Univers" w:hAnsi="Univers" w:cs="Calibri"/>
          <w:sz w:val="20"/>
          <w:szCs w:val="20"/>
          <w:lang w:val="en-GB"/>
        </w:rPr>
      </w:pPr>
      <w:r w:rsidRPr="000439D7">
        <w:rPr>
          <w:rFonts w:ascii="Univers" w:hAnsi="Univers" w:cs="Calibri"/>
          <w:sz w:val="20"/>
          <w:szCs w:val="20"/>
          <w:lang w:val="en-GB"/>
        </w:rPr>
        <w:t>The healthcare provider/accused and the complaints officer will destroy data that can be traced back to the person (of the complainant or the accused person/healthcare provider) within 2 years after the complaint has been handled, unless there are compelling reasons to keep it longer.</w:t>
      </w:r>
    </w:p>
    <w:p w14:paraId="2EC42BBA" w14:textId="6FF29FE0" w:rsidR="00E91288" w:rsidRPr="000439D7" w:rsidRDefault="00E91288" w:rsidP="00E91288">
      <w:pPr>
        <w:spacing w:line="360" w:lineRule="auto"/>
        <w:rPr>
          <w:rFonts w:ascii="Univers" w:hAnsi="Univers" w:cs="Calibri"/>
          <w:b/>
          <w:sz w:val="20"/>
          <w:szCs w:val="20"/>
          <w:lang w:val="en-GB"/>
        </w:rPr>
      </w:pPr>
    </w:p>
    <w:p w14:paraId="0218CE95" w14:textId="77777777" w:rsidR="000439D7" w:rsidRPr="000439D7" w:rsidRDefault="000439D7" w:rsidP="00317FAE">
      <w:pPr>
        <w:spacing w:line="360" w:lineRule="auto"/>
        <w:rPr>
          <w:rFonts w:ascii="Univers" w:hAnsi="Univers" w:cs="Calibri"/>
          <w:b/>
          <w:sz w:val="20"/>
          <w:szCs w:val="20"/>
          <w:lang w:val="en-GB"/>
        </w:rPr>
      </w:pPr>
      <w:r w:rsidRPr="000439D7">
        <w:rPr>
          <w:rFonts w:ascii="Univers" w:hAnsi="Univers" w:cs="Calibri"/>
          <w:b/>
          <w:sz w:val="20"/>
          <w:szCs w:val="20"/>
          <w:lang w:val="en-GB"/>
        </w:rPr>
        <w:t>Article 10</w:t>
      </w:r>
      <w:r w:rsidRPr="000439D7">
        <w:rPr>
          <w:rFonts w:ascii="Univers" w:hAnsi="Univers" w:cs="Calibri"/>
          <w:b/>
          <w:sz w:val="20"/>
          <w:szCs w:val="20"/>
          <w:lang w:val="en-GB"/>
        </w:rPr>
        <w:tab/>
        <w:t>Confidentiality</w:t>
      </w:r>
    </w:p>
    <w:p w14:paraId="0CB9E314" w14:textId="77777777" w:rsidR="000439D7" w:rsidRPr="000439D7" w:rsidRDefault="000439D7" w:rsidP="00317FAE">
      <w:pPr>
        <w:spacing w:line="360" w:lineRule="auto"/>
        <w:ind w:left="705"/>
        <w:rPr>
          <w:rFonts w:ascii="Univers" w:hAnsi="Univers" w:cs="Calibri"/>
          <w:sz w:val="20"/>
          <w:szCs w:val="20"/>
          <w:lang w:val="en-GB"/>
        </w:rPr>
      </w:pPr>
      <w:r w:rsidRPr="000439D7">
        <w:rPr>
          <w:rFonts w:ascii="Univers" w:hAnsi="Univers" w:cs="Calibri"/>
          <w:sz w:val="20"/>
          <w:szCs w:val="20"/>
          <w:lang w:val="en-GB"/>
        </w:rPr>
        <w:t xml:space="preserve">All persons who, by virtue of their position or otherwise, are involved in the handling of complaints submitted to/about the healthcare provider are obliged not to disclose what </w:t>
      </w:r>
      <w:r w:rsidRPr="000439D7">
        <w:rPr>
          <w:rFonts w:ascii="Univers" w:hAnsi="Univers" w:cs="Calibri"/>
          <w:sz w:val="20"/>
          <w:szCs w:val="20"/>
          <w:lang w:val="en-GB"/>
        </w:rPr>
        <w:lastRenderedPageBreak/>
        <w:t>has come to their knowledge as such beyond what is required for the performance of their work.</w:t>
      </w:r>
    </w:p>
    <w:p w14:paraId="52492B8B" w14:textId="77777777" w:rsidR="000439D7" w:rsidRPr="000439D7" w:rsidRDefault="000439D7" w:rsidP="00317FAE">
      <w:pPr>
        <w:spacing w:line="360" w:lineRule="auto"/>
        <w:rPr>
          <w:rFonts w:ascii="Univers" w:hAnsi="Univers" w:cs="Calibri"/>
          <w:b/>
          <w:sz w:val="20"/>
          <w:szCs w:val="20"/>
          <w:lang w:val="en-GB"/>
        </w:rPr>
      </w:pPr>
    </w:p>
    <w:p w14:paraId="5C184395" w14:textId="77777777" w:rsidR="000439D7" w:rsidRPr="000439D7" w:rsidRDefault="000439D7" w:rsidP="00317FAE">
      <w:pPr>
        <w:spacing w:line="360" w:lineRule="auto"/>
        <w:rPr>
          <w:rFonts w:ascii="Univers" w:hAnsi="Univers" w:cs="Calibri"/>
          <w:b/>
          <w:sz w:val="20"/>
          <w:szCs w:val="20"/>
          <w:lang w:val="en-GB"/>
        </w:rPr>
      </w:pPr>
      <w:r w:rsidRPr="000439D7">
        <w:rPr>
          <w:rFonts w:ascii="Univers" w:hAnsi="Univers" w:cs="Calibri"/>
          <w:b/>
          <w:sz w:val="20"/>
          <w:szCs w:val="20"/>
          <w:lang w:val="en-GB"/>
        </w:rPr>
        <w:t>Article 11</w:t>
      </w:r>
      <w:r w:rsidRPr="000439D7">
        <w:rPr>
          <w:rFonts w:ascii="Univers" w:hAnsi="Univers" w:cs="Calibri"/>
          <w:b/>
          <w:sz w:val="20"/>
          <w:szCs w:val="20"/>
          <w:lang w:val="en-GB"/>
        </w:rPr>
        <w:tab/>
        <w:t>Dissatisfaction with the complaints officer or the disputes committee</w:t>
      </w:r>
    </w:p>
    <w:p w14:paraId="29E5A2B7" w14:textId="77777777" w:rsidR="000439D7" w:rsidRPr="000439D7" w:rsidRDefault="000439D7" w:rsidP="00317FAE">
      <w:pPr>
        <w:spacing w:line="360" w:lineRule="auto"/>
        <w:ind w:left="705"/>
        <w:rPr>
          <w:rFonts w:ascii="Univers" w:hAnsi="Univers" w:cs="Calibri"/>
          <w:sz w:val="20"/>
          <w:szCs w:val="20"/>
          <w:lang w:val="en-GB"/>
        </w:rPr>
      </w:pPr>
      <w:r w:rsidRPr="000439D7">
        <w:rPr>
          <w:rFonts w:ascii="Univers" w:hAnsi="Univers" w:cs="Calibri"/>
          <w:sz w:val="20"/>
          <w:szCs w:val="20"/>
          <w:lang w:val="en-GB"/>
        </w:rPr>
        <w:t>If the complainant or the accused person is dissatisfied with the actions of the complaints officer or the disputes committee referred to in these regulations, he is expected to raise this with the relevant authority first.</w:t>
      </w:r>
    </w:p>
    <w:p w14:paraId="69A01C6C" w14:textId="77777777" w:rsidR="000439D7" w:rsidRPr="000439D7" w:rsidRDefault="000439D7" w:rsidP="00317FAE">
      <w:pPr>
        <w:spacing w:line="360" w:lineRule="auto"/>
        <w:ind w:left="705"/>
        <w:rPr>
          <w:rFonts w:ascii="Univers" w:hAnsi="Univers" w:cs="Calibri"/>
          <w:sz w:val="20"/>
          <w:szCs w:val="20"/>
          <w:lang w:val="en-GB"/>
        </w:rPr>
      </w:pPr>
      <w:r w:rsidRPr="000439D7">
        <w:rPr>
          <w:rFonts w:ascii="Univers" w:hAnsi="Univers" w:cs="Calibri"/>
          <w:sz w:val="20"/>
          <w:szCs w:val="20"/>
          <w:lang w:val="en-GB"/>
        </w:rPr>
        <w:t xml:space="preserve">If this leads to an unsatisfactory outcome, the complainant or the accused can submit his dissatisfaction to the NIP and receive information about the further treatment of his dissatisfaction. </w:t>
      </w:r>
    </w:p>
    <w:p w14:paraId="1F575379" w14:textId="77777777" w:rsidR="000439D7" w:rsidRPr="000439D7" w:rsidRDefault="000439D7" w:rsidP="000D19BD">
      <w:pPr>
        <w:spacing w:line="360" w:lineRule="auto"/>
        <w:rPr>
          <w:rFonts w:ascii="Univers" w:hAnsi="Univers" w:cs="Calibri"/>
          <w:sz w:val="20"/>
          <w:szCs w:val="20"/>
          <w:lang w:val="en-GB"/>
        </w:rPr>
      </w:pPr>
    </w:p>
    <w:p w14:paraId="742A0DF7" w14:textId="77777777" w:rsidR="000439D7" w:rsidRPr="000439D7" w:rsidRDefault="000439D7" w:rsidP="000D19BD">
      <w:pPr>
        <w:spacing w:line="360" w:lineRule="auto"/>
        <w:rPr>
          <w:rFonts w:ascii="Univers" w:hAnsi="Univers" w:cs="Calibri"/>
          <w:b/>
          <w:sz w:val="20"/>
          <w:szCs w:val="20"/>
          <w:lang w:val="en-GB"/>
        </w:rPr>
      </w:pPr>
      <w:r w:rsidRPr="000439D7">
        <w:rPr>
          <w:rFonts w:ascii="Univers" w:hAnsi="Univers" w:cs="Calibri"/>
          <w:b/>
          <w:sz w:val="20"/>
          <w:szCs w:val="20"/>
          <w:lang w:val="en-GB"/>
        </w:rPr>
        <w:t xml:space="preserve">Article 12 </w:t>
      </w:r>
      <w:r w:rsidRPr="000439D7">
        <w:rPr>
          <w:rFonts w:ascii="Univers" w:hAnsi="Univers" w:cs="Calibri"/>
          <w:b/>
          <w:sz w:val="20"/>
          <w:szCs w:val="20"/>
          <w:lang w:val="en-GB"/>
        </w:rPr>
        <w:tab/>
        <w:t>Final provision</w:t>
      </w:r>
    </w:p>
    <w:p w14:paraId="0C66A1BD" w14:textId="77777777" w:rsidR="000439D7" w:rsidRPr="000439D7" w:rsidRDefault="000439D7" w:rsidP="000D19BD">
      <w:pPr>
        <w:spacing w:line="360" w:lineRule="auto"/>
        <w:ind w:left="709"/>
        <w:rPr>
          <w:rFonts w:ascii="Univers" w:hAnsi="Univers" w:cs="Calibri"/>
          <w:sz w:val="20"/>
          <w:szCs w:val="20"/>
          <w:lang w:val="en-GB"/>
        </w:rPr>
      </w:pPr>
      <w:r w:rsidRPr="000439D7">
        <w:rPr>
          <w:rFonts w:ascii="Univers" w:hAnsi="Univers" w:cs="Calibri"/>
          <w:sz w:val="20"/>
          <w:szCs w:val="20"/>
          <w:lang w:val="en-GB"/>
        </w:rPr>
        <w:t>In cases where the provisions of these regulations lead to ambiguities about the handling of the complaint and the parties involved cannot resolve this by mutual agreement, they will contact the NIP about this. The director of the NIP then takes a decision on an appropriate interpretation or amendment of the regulations.</w:t>
      </w:r>
    </w:p>
    <w:p w14:paraId="58577D71" w14:textId="77777777" w:rsidR="000439D7" w:rsidRPr="000439D7" w:rsidRDefault="000439D7" w:rsidP="000D19BD">
      <w:pPr>
        <w:tabs>
          <w:tab w:val="left" w:pos="8295"/>
        </w:tabs>
        <w:rPr>
          <w:rFonts w:ascii="Univers" w:hAnsi="Univers" w:cs="Calibri"/>
          <w:sz w:val="20"/>
          <w:szCs w:val="20"/>
          <w:lang w:val="en-GB"/>
        </w:rPr>
      </w:pPr>
      <w:bookmarkStart w:id="0" w:name="OpenAt"/>
      <w:bookmarkEnd w:id="0"/>
    </w:p>
    <w:p w14:paraId="2F743137" w14:textId="77777777" w:rsidR="000439D7" w:rsidRPr="000439D7" w:rsidRDefault="000439D7" w:rsidP="000D19BD">
      <w:pPr>
        <w:tabs>
          <w:tab w:val="left" w:pos="8295"/>
        </w:tabs>
        <w:rPr>
          <w:rFonts w:ascii="Univers" w:hAnsi="Univers" w:cs="Calibri"/>
          <w:sz w:val="20"/>
          <w:szCs w:val="20"/>
          <w:lang w:val="en-GB"/>
        </w:rPr>
      </w:pPr>
      <w:r w:rsidRPr="000439D7">
        <w:rPr>
          <w:rFonts w:ascii="Univers" w:hAnsi="Univers" w:cs="Calibri"/>
          <w:sz w:val="20"/>
          <w:szCs w:val="20"/>
          <w:lang w:val="en-GB"/>
        </w:rPr>
        <w:t xml:space="preserve">Adopted by </w:t>
      </w:r>
    </w:p>
    <w:p w14:paraId="1790EAAB" w14:textId="77777777" w:rsidR="000439D7" w:rsidRPr="000439D7" w:rsidRDefault="000439D7" w:rsidP="000D19BD">
      <w:pPr>
        <w:tabs>
          <w:tab w:val="left" w:pos="8295"/>
        </w:tabs>
        <w:rPr>
          <w:rFonts w:ascii="Univers" w:hAnsi="Univers" w:cs="Calibri"/>
          <w:sz w:val="20"/>
          <w:szCs w:val="20"/>
          <w:lang w:val="en-GB"/>
        </w:rPr>
      </w:pPr>
    </w:p>
    <w:p w14:paraId="3BA9833B" w14:textId="36A533FE" w:rsidR="000439D7" w:rsidRPr="00E91288" w:rsidRDefault="000439D7" w:rsidP="000D19BD">
      <w:pPr>
        <w:tabs>
          <w:tab w:val="left" w:pos="8295"/>
        </w:tabs>
        <w:rPr>
          <w:rFonts w:ascii="Univers" w:hAnsi="Univers" w:cs="Calibri"/>
          <w:sz w:val="20"/>
          <w:szCs w:val="20"/>
        </w:rPr>
      </w:pPr>
      <w:r>
        <w:rPr>
          <w:rFonts w:ascii="Univers" w:hAnsi="Univers" w:cs="Calibri"/>
          <w:sz w:val="20"/>
          <w:szCs w:val="20"/>
          <w:lang w:val="en-GB"/>
        </w:rPr>
        <w:t xml:space="preserve">Federica Allodi </w:t>
      </w:r>
      <w:proofErr w:type="gramStart"/>
      <w:r w:rsidRPr="00E91288">
        <w:rPr>
          <w:rFonts w:ascii="Univers" w:hAnsi="Univers" w:cs="Calibri"/>
          <w:sz w:val="20"/>
          <w:szCs w:val="20"/>
        </w:rPr>
        <w:t>on</w:t>
      </w:r>
      <w:proofErr w:type="gramEnd"/>
      <w:r w:rsidRPr="00E91288">
        <w:rPr>
          <w:rFonts w:ascii="Univers" w:hAnsi="Univers" w:cs="Calibri"/>
          <w:sz w:val="20"/>
          <w:szCs w:val="20"/>
        </w:rPr>
        <w:t xml:space="preserve"> </w:t>
      </w:r>
      <w:r>
        <w:rPr>
          <w:rFonts w:ascii="Univers" w:hAnsi="Univers" w:cs="Calibri"/>
          <w:sz w:val="20"/>
          <w:szCs w:val="20"/>
        </w:rPr>
        <w:t>January</w:t>
      </w:r>
      <w:r w:rsidRPr="00E91288">
        <w:rPr>
          <w:rFonts w:ascii="Univers" w:hAnsi="Univers" w:cs="Calibri"/>
          <w:sz w:val="20"/>
          <w:szCs w:val="20"/>
        </w:rPr>
        <w:t xml:space="preserve"> 2026</w:t>
      </w:r>
    </w:p>
    <w:p w14:paraId="711C3384" w14:textId="77777777" w:rsidR="000439D7" w:rsidRDefault="000439D7" w:rsidP="000D19BD"/>
    <w:p w14:paraId="1D8455B0" w14:textId="39A19AFD"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6BE2" w14:textId="77777777" w:rsidR="000C2C65" w:rsidRDefault="000C2C65" w:rsidP="00E221AB">
      <w:r>
        <w:separator/>
      </w:r>
    </w:p>
  </w:endnote>
  <w:endnote w:type="continuationSeparator" w:id="0">
    <w:p w14:paraId="1AB3CEB4"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1118" w14:textId="77777777" w:rsidR="000439D7" w:rsidRDefault="000439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A344" w14:textId="77777777" w:rsidR="000439D7" w:rsidRDefault="000439D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8060" w14:textId="77777777" w:rsidR="000439D7" w:rsidRDefault="000439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AF42" w14:textId="77777777" w:rsidR="000C2C65" w:rsidRDefault="000C2C65" w:rsidP="00E221AB">
      <w:r>
        <w:separator/>
      </w:r>
    </w:p>
  </w:footnote>
  <w:footnote w:type="continuationSeparator" w:id="0">
    <w:p w14:paraId="384A4F88"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10D0" w14:textId="77777777" w:rsidR="000439D7" w:rsidRDefault="000439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Intestazione"/>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0439D7" w:rsidRDefault="00E91288" w:rsidP="00E91288">
    <w:pPr>
      <w:pStyle w:val="Intestazione"/>
      <w:rPr>
        <w:rFonts w:ascii="Univers" w:hAnsi="Univers"/>
        <w:i/>
        <w:sz w:val="16"/>
        <w:szCs w:val="16"/>
      </w:rPr>
    </w:pPr>
    <w:r w:rsidRPr="000439D7">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0439D7">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Intestazione"/>
      <w:rPr>
        <w:rFonts w:ascii="Univers" w:hAnsi="Univers"/>
        <w:i/>
        <w:sz w:val="16"/>
        <w:szCs w:val="16"/>
      </w:rPr>
    </w:pPr>
    <w:r w:rsidRPr="00E91288">
      <w:rPr>
        <w:rFonts w:ascii="Univers" w:hAnsi="Univers"/>
        <w:i/>
        <w:sz w:val="16"/>
        <w:szCs w:val="16"/>
      </w:rPr>
      <w:t>Psychologische Beoordeling (NIP)</w:t>
    </w:r>
  </w:p>
  <w:p w14:paraId="0CC8B610" w14:textId="3DED2DF8" w:rsidR="00E91288" w:rsidRPr="00E91288" w:rsidRDefault="00E91288" w:rsidP="00E91288">
    <w:pPr>
      <w:rPr>
        <w:rFonts w:ascii="Univers" w:hAnsi="Univers"/>
        <w:sz w:val="16"/>
        <w:szCs w:val="16"/>
      </w:rPr>
    </w:pPr>
    <w:r w:rsidRPr="00E91288">
      <w:rPr>
        <w:rFonts w:ascii="Univers" w:hAnsi="Univers"/>
        <w:i/>
        <w:sz w:val="16"/>
        <w:szCs w:val="16"/>
      </w:rPr>
      <w:br/>
      <w:t>Versi</w:t>
    </w:r>
    <w:r w:rsidR="000439D7">
      <w:rPr>
        <w:rFonts w:ascii="Univers" w:hAnsi="Univers"/>
        <w:i/>
        <w:sz w:val="16"/>
        <w:szCs w:val="16"/>
      </w:rPr>
      <w:t>on</w:t>
    </w:r>
    <w:r w:rsidRPr="00E91288">
      <w:rPr>
        <w:rFonts w:ascii="Univers" w:hAnsi="Univers"/>
        <w:i/>
        <w:sz w:val="16"/>
        <w:szCs w:val="16"/>
      </w:rPr>
      <w:t xml:space="preserve"> 5  2026 </w:t>
    </w:r>
  </w:p>
  <w:p w14:paraId="0AFD4108" w14:textId="77777777" w:rsidR="00E91288" w:rsidRDefault="00E912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B8F"/>
    <w:multiLevelType w:val="multilevel"/>
    <w:tmpl w:val="F1BC4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6173E0"/>
    <w:multiLevelType w:val="multilevel"/>
    <w:tmpl w:val="711EFE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177F2550"/>
    <w:multiLevelType w:val="multilevel"/>
    <w:tmpl w:val="28D4A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9A1E11"/>
    <w:multiLevelType w:val="multilevel"/>
    <w:tmpl w:val="72186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E90232"/>
    <w:multiLevelType w:val="multilevel"/>
    <w:tmpl w:val="E1A87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A3CA7"/>
    <w:multiLevelType w:val="multilevel"/>
    <w:tmpl w:val="19F2C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4102A7"/>
    <w:multiLevelType w:val="multilevel"/>
    <w:tmpl w:val="EC922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5B0F5D"/>
    <w:multiLevelType w:val="multilevel"/>
    <w:tmpl w:val="4E00D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183729"/>
    <w:multiLevelType w:val="multilevel"/>
    <w:tmpl w:val="B44EC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331F66"/>
    <w:multiLevelType w:val="multilevel"/>
    <w:tmpl w:val="7E38D0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9A1A6B"/>
    <w:multiLevelType w:val="multilevel"/>
    <w:tmpl w:val="873C7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8A15CF"/>
    <w:multiLevelType w:val="multilevel"/>
    <w:tmpl w:val="B598F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1E6275"/>
    <w:multiLevelType w:val="multilevel"/>
    <w:tmpl w:val="BFD49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6989288">
    <w:abstractNumId w:val="7"/>
  </w:num>
  <w:num w:numId="2" w16cid:durableId="590163155">
    <w:abstractNumId w:val="2"/>
  </w:num>
  <w:num w:numId="3" w16cid:durableId="1648047215">
    <w:abstractNumId w:val="15"/>
  </w:num>
  <w:num w:numId="4" w16cid:durableId="1409302253">
    <w:abstractNumId w:val="17"/>
  </w:num>
  <w:num w:numId="5" w16cid:durableId="1366103845">
    <w:abstractNumId w:val="22"/>
  </w:num>
  <w:num w:numId="6" w16cid:durableId="343018216">
    <w:abstractNumId w:val="6"/>
  </w:num>
  <w:num w:numId="7" w16cid:durableId="311253314">
    <w:abstractNumId w:val="13"/>
  </w:num>
  <w:num w:numId="8" w16cid:durableId="353921974">
    <w:abstractNumId w:val="10"/>
  </w:num>
  <w:num w:numId="9" w16cid:durableId="2075078732">
    <w:abstractNumId w:val="21"/>
  </w:num>
  <w:num w:numId="10" w16cid:durableId="329412096">
    <w:abstractNumId w:val="19"/>
  </w:num>
  <w:num w:numId="11" w16cid:durableId="1185750549">
    <w:abstractNumId w:val="11"/>
  </w:num>
  <w:num w:numId="12" w16cid:durableId="818116027">
    <w:abstractNumId w:val="14"/>
  </w:num>
  <w:num w:numId="13" w16cid:durableId="73474840">
    <w:abstractNumId w:val="9"/>
  </w:num>
  <w:num w:numId="14" w16cid:durableId="1293364289">
    <w:abstractNumId w:val="18"/>
  </w:num>
  <w:num w:numId="15" w16cid:durableId="966353458">
    <w:abstractNumId w:val="23"/>
  </w:num>
  <w:num w:numId="16" w16cid:durableId="382480922">
    <w:abstractNumId w:val="8"/>
  </w:num>
  <w:num w:numId="17" w16cid:durableId="1150900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404763">
    <w:abstractNumId w:val="4"/>
  </w:num>
  <w:num w:numId="19" w16cid:durableId="397482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6381742">
    <w:abstractNumId w:val="5"/>
  </w:num>
  <w:num w:numId="21" w16cid:durableId="1975019844">
    <w:abstractNumId w:val="20"/>
  </w:num>
  <w:num w:numId="22" w16cid:durableId="1700004186">
    <w:abstractNumId w:val="16"/>
  </w:num>
  <w:num w:numId="23" w16cid:durableId="1492024512">
    <w:abstractNumId w:val="12"/>
  </w:num>
  <w:num w:numId="24" w16cid:durableId="1092628454">
    <w:abstractNumId w:val="3"/>
  </w:num>
  <w:num w:numId="25" w16cid:durableId="657807350">
    <w:abstractNumId w:val="0"/>
  </w:num>
  <w:num w:numId="26" w16cid:durableId="1504008927">
    <w:abstractNumId w:val="1"/>
  </w:num>
  <w:num w:numId="27" w16cid:durableId="1632007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439D7"/>
    <w:rsid w:val="00056611"/>
    <w:rsid w:val="000C2C65"/>
    <w:rsid w:val="00105F86"/>
    <w:rsid w:val="001223B4"/>
    <w:rsid w:val="00153491"/>
    <w:rsid w:val="001634BB"/>
    <w:rsid w:val="003463F9"/>
    <w:rsid w:val="00456621"/>
    <w:rsid w:val="00461AF5"/>
    <w:rsid w:val="00514B59"/>
    <w:rsid w:val="00554F54"/>
    <w:rsid w:val="00740C38"/>
    <w:rsid w:val="007A6ED3"/>
    <w:rsid w:val="007E7EDA"/>
    <w:rsid w:val="007F0D09"/>
    <w:rsid w:val="008907A5"/>
    <w:rsid w:val="009B2B8D"/>
    <w:rsid w:val="00A172C9"/>
    <w:rsid w:val="00A7030B"/>
    <w:rsid w:val="00B427EA"/>
    <w:rsid w:val="00BE0185"/>
    <w:rsid w:val="00C76BD2"/>
    <w:rsid w:val="00C9404D"/>
    <w:rsid w:val="00D74810"/>
    <w:rsid w:val="00DB1C0C"/>
    <w:rsid w:val="00DC3579"/>
    <w:rsid w:val="00E221AB"/>
    <w:rsid w:val="00E91288"/>
    <w:rsid w:val="00F448A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288"/>
    <w:pPr>
      <w:spacing w:line="276" w:lineRule="auto"/>
    </w:pPr>
    <w:rPr>
      <w:rFonts w:ascii="Calibri" w:hAnsi="Calibri" w:cstheme="minorBidi"/>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21AB"/>
    <w:pPr>
      <w:tabs>
        <w:tab w:val="center" w:pos="4536"/>
        <w:tab w:val="right" w:pos="9072"/>
      </w:tabs>
    </w:pPr>
  </w:style>
  <w:style w:type="character" w:customStyle="1" w:styleId="IntestazioneCarattere">
    <w:name w:val="Intestazione Carattere"/>
    <w:basedOn w:val="Carpredefinitoparagrafo"/>
    <w:link w:val="Intestazione"/>
    <w:uiPriority w:val="99"/>
    <w:rsid w:val="00E221AB"/>
  </w:style>
  <w:style w:type="paragraph" w:styleId="Pidipagina">
    <w:name w:val="footer"/>
    <w:basedOn w:val="Normale"/>
    <w:link w:val="PidipaginaCarattere"/>
    <w:uiPriority w:val="99"/>
    <w:unhideWhenUsed/>
    <w:rsid w:val="00E221AB"/>
    <w:pPr>
      <w:tabs>
        <w:tab w:val="center" w:pos="4536"/>
        <w:tab w:val="right" w:pos="9072"/>
      </w:tabs>
    </w:pPr>
  </w:style>
  <w:style w:type="character" w:customStyle="1" w:styleId="PidipaginaCarattere">
    <w:name w:val="Piè di pagina Carattere"/>
    <w:basedOn w:val="Carpredefinitoparagrafo"/>
    <w:link w:val="Pidipagina"/>
    <w:uiPriority w:val="99"/>
    <w:rsid w:val="00E221AB"/>
  </w:style>
  <w:style w:type="character" w:styleId="Collegamentoipertestuale">
    <w:name w:val="Hyperlink"/>
    <w:basedOn w:val="Carpredefinitoparagrafo"/>
    <w:uiPriority w:val="99"/>
    <w:unhideWhenUsed/>
    <w:rsid w:val="00E91288"/>
    <w:rPr>
      <w:color w:val="0563C1" w:themeColor="hyperlink"/>
      <w:u w:val="single"/>
      <w:lang w:val="nl-NL"/>
    </w:rPr>
  </w:style>
  <w:style w:type="paragraph" w:styleId="Paragrafoelenco">
    <w:name w:val="List Paragraph"/>
    <w:basedOn w:val="Normale"/>
    <w:uiPriority w:val="34"/>
    <w:unhideWhenUsed/>
    <w:qFormat/>
    <w:rsid w:val="00E91288"/>
    <w:pPr>
      <w:ind w:left="720"/>
      <w:contextualSpacing/>
    </w:pPr>
  </w:style>
  <w:style w:type="character" w:styleId="Menzionenonrisolta">
    <w:name w:val="Unresolved Mention"/>
    <w:basedOn w:val="Carpredefinitoparagrafo"/>
    <w:uiPriority w:val="99"/>
    <w:semiHidden/>
    <w:unhideWhenUsed/>
    <w:rsid w:val="007F0D09"/>
    <w:rPr>
      <w:color w:val="605E5C"/>
      <w:shd w:val="clear" w:color="auto" w:fill="E1DFDD"/>
    </w:rPr>
  </w:style>
  <w:style w:type="character" w:styleId="Collegamentovisitato">
    <w:name w:val="FollowedHyperlink"/>
    <w:basedOn w:val="Carpredefinitoparagrafo"/>
    <w:uiPriority w:val="99"/>
    <w:semiHidden/>
    <w:unhideWhenUsed/>
    <w:rsid w:val="00B427EA"/>
    <w:rPr>
      <w:color w:val="954F72" w:themeColor="followedHyperlink"/>
      <w:u w:val="single"/>
    </w:rPr>
  </w:style>
  <w:style w:type="character" w:styleId="Testosegnaposto">
    <w:name w:val="Placeholder Text"/>
    <w:basedOn w:val="Carpredefinitoparagrafo"/>
    <w:uiPriority w:val="99"/>
    <w:semiHidden/>
    <w:rsid w:val="000439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F15871-3AD1-4894-ACEF-8DFC5D7944AB}">
  <we:reference id="wa200005826" version="1.8.0.0" store="it-IT"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2209</Words>
  <Characters>12597</Characters>
  <Application>Microsoft Office Word</Application>
  <DocSecurity>0</DocSecurity>
  <Lines>104</Lines>
  <Paragraphs>29</Paragraphs>
  <ScaleCrop>false</ScaleCrop>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federica allodi</cp:lastModifiedBy>
  <cp:revision>1</cp:revision>
  <dcterms:created xsi:type="dcterms:W3CDTF">2026-01-26T16:28:00Z</dcterms:created>
  <dcterms:modified xsi:type="dcterms:W3CDTF">2026-01-28T08:27:00Z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